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6DA6" w:rsidRDefault="00486DA6" w:rsidP="00486DA6">
      <w:pPr>
        <w:spacing w:after="0" w:line="240" w:lineRule="auto"/>
        <w:jc w:val="center"/>
        <w:outlineLvl w:val="0"/>
        <w:rPr>
          <w:rFonts w:ascii="Times New Roman" w:eastAsia="Times New Roman" w:hAnsi="Times New Roman" w:cs="Times New Roman"/>
          <w:b/>
          <w:bCs/>
          <w:color w:val="000000"/>
          <w:kern w:val="36"/>
          <w:sz w:val="28"/>
          <w:szCs w:val="28"/>
        </w:rPr>
      </w:pPr>
    </w:p>
    <w:p w:rsidR="00486DA6" w:rsidRDefault="00486DA6" w:rsidP="00486DA6">
      <w:pPr>
        <w:spacing w:after="0" w:line="240" w:lineRule="auto"/>
        <w:jc w:val="center"/>
        <w:outlineLvl w:val="0"/>
        <w:rPr>
          <w:rFonts w:ascii="Times New Roman" w:eastAsia="Times New Roman" w:hAnsi="Times New Roman" w:cs="Times New Roman"/>
          <w:b/>
          <w:bCs/>
          <w:color w:val="000000"/>
          <w:kern w:val="36"/>
          <w:sz w:val="28"/>
          <w:szCs w:val="28"/>
        </w:rPr>
      </w:pPr>
    </w:p>
    <w:p w:rsidR="00486DA6" w:rsidRDefault="00486DA6" w:rsidP="00486DA6">
      <w:pPr>
        <w:spacing w:after="0" w:line="240" w:lineRule="auto"/>
        <w:jc w:val="center"/>
        <w:outlineLvl w:val="0"/>
        <w:rPr>
          <w:rFonts w:ascii="Times New Roman" w:eastAsia="Times New Roman" w:hAnsi="Times New Roman" w:cs="Times New Roman"/>
          <w:b/>
          <w:bCs/>
          <w:color w:val="000000"/>
          <w:kern w:val="36"/>
          <w:sz w:val="28"/>
          <w:szCs w:val="28"/>
        </w:rPr>
      </w:pPr>
    </w:p>
    <w:p w:rsidR="00486DA6" w:rsidRDefault="00486DA6" w:rsidP="00486DA6">
      <w:pPr>
        <w:spacing w:after="0" w:line="240" w:lineRule="auto"/>
        <w:jc w:val="center"/>
        <w:outlineLvl w:val="0"/>
        <w:rPr>
          <w:rFonts w:ascii="Times New Roman" w:eastAsia="Times New Roman" w:hAnsi="Times New Roman" w:cs="Times New Roman"/>
          <w:b/>
          <w:bCs/>
          <w:color w:val="000000"/>
          <w:kern w:val="36"/>
          <w:sz w:val="28"/>
          <w:szCs w:val="28"/>
        </w:rPr>
      </w:pPr>
    </w:p>
    <w:p w:rsidR="00486DA6" w:rsidRDefault="00486DA6" w:rsidP="00486DA6">
      <w:pPr>
        <w:spacing w:after="0" w:line="240" w:lineRule="auto"/>
        <w:jc w:val="center"/>
        <w:outlineLvl w:val="0"/>
        <w:rPr>
          <w:rFonts w:ascii="Times New Roman" w:eastAsia="Times New Roman" w:hAnsi="Times New Roman" w:cs="Times New Roman"/>
          <w:b/>
          <w:bCs/>
          <w:color w:val="000000"/>
          <w:kern w:val="36"/>
          <w:sz w:val="28"/>
          <w:szCs w:val="28"/>
        </w:rPr>
      </w:pPr>
    </w:p>
    <w:p w:rsidR="00486DA6" w:rsidRDefault="00486DA6" w:rsidP="00486DA6">
      <w:pPr>
        <w:spacing w:after="0" w:line="240" w:lineRule="auto"/>
        <w:jc w:val="center"/>
        <w:outlineLvl w:val="0"/>
        <w:rPr>
          <w:rFonts w:ascii="Times New Roman" w:eastAsia="Times New Roman" w:hAnsi="Times New Roman" w:cs="Times New Roman"/>
          <w:b/>
          <w:bCs/>
          <w:color w:val="000000"/>
          <w:kern w:val="36"/>
          <w:sz w:val="28"/>
          <w:szCs w:val="28"/>
        </w:rPr>
      </w:pPr>
    </w:p>
    <w:p w:rsidR="00486DA6" w:rsidRDefault="00486DA6" w:rsidP="00486DA6">
      <w:pPr>
        <w:spacing w:after="0" w:line="240" w:lineRule="auto"/>
        <w:jc w:val="center"/>
        <w:outlineLvl w:val="0"/>
        <w:rPr>
          <w:rFonts w:ascii="Times New Roman" w:eastAsia="Times New Roman" w:hAnsi="Times New Roman" w:cs="Times New Roman"/>
          <w:b/>
          <w:bCs/>
          <w:color w:val="000000"/>
          <w:kern w:val="36"/>
          <w:sz w:val="28"/>
          <w:szCs w:val="28"/>
        </w:rPr>
      </w:pPr>
    </w:p>
    <w:p w:rsidR="00486DA6" w:rsidRDefault="00486DA6" w:rsidP="00486DA6">
      <w:pPr>
        <w:spacing w:after="0" w:line="240" w:lineRule="auto"/>
        <w:jc w:val="center"/>
        <w:outlineLvl w:val="0"/>
        <w:rPr>
          <w:rFonts w:ascii="Times New Roman" w:eastAsia="Times New Roman" w:hAnsi="Times New Roman" w:cs="Times New Roman"/>
          <w:b/>
          <w:bCs/>
          <w:color w:val="000000"/>
          <w:kern w:val="36"/>
          <w:sz w:val="28"/>
          <w:szCs w:val="28"/>
        </w:rPr>
      </w:pPr>
    </w:p>
    <w:p w:rsidR="00486DA6" w:rsidRDefault="00486DA6" w:rsidP="00486DA6">
      <w:pPr>
        <w:spacing w:after="0" w:line="240" w:lineRule="auto"/>
        <w:jc w:val="center"/>
        <w:outlineLvl w:val="0"/>
        <w:rPr>
          <w:rFonts w:ascii="Times New Roman" w:eastAsia="Times New Roman" w:hAnsi="Times New Roman" w:cs="Times New Roman"/>
          <w:b/>
          <w:bCs/>
          <w:color w:val="000000"/>
          <w:kern w:val="36"/>
          <w:sz w:val="28"/>
          <w:szCs w:val="28"/>
        </w:rPr>
      </w:pPr>
    </w:p>
    <w:p w:rsidR="00486DA6" w:rsidRDefault="00486DA6" w:rsidP="00486DA6">
      <w:pPr>
        <w:spacing w:after="0" w:line="240" w:lineRule="auto"/>
        <w:jc w:val="center"/>
        <w:outlineLvl w:val="0"/>
        <w:rPr>
          <w:rFonts w:ascii="Times New Roman" w:eastAsia="Times New Roman" w:hAnsi="Times New Roman" w:cs="Times New Roman"/>
          <w:b/>
          <w:bCs/>
          <w:color w:val="000000"/>
          <w:kern w:val="36"/>
          <w:sz w:val="28"/>
          <w:szCs w:val="28"/>
        </w:rPr>
      </w:pPr>
    </w:p>
    <w:p w:rsidR="00486DA6" w:rsidRDefault="00486DA6" w:rsidP="00486DA6">
      <w:pPr>
        <w:spacing w:after="0" w:line="240" w:lineRule="auto"/>
        <w:jc w:val="center"/>
        <w:outlineLvl w:val="0"/>
        <w:rPr>
          <w:rFonts w:ascii="Times New Roman" w:eastAsia="Times New Roman" w:hAnsi="Times New Roman" w:cs="Times New Roman"/>
          <w:b/>
          <w:bCs/>
          <w:color w:val="000000"/>
          <w:kern w:val="36"/>
          <w:sz w:val="28"/>
          <w:szCs w:val="28"/>
        </w:rPr>
      </w:pPr>
    </w:p>
    <w:p w:rsidR="00486DA6" w:rsidRDefault="00486DA6" w:rsidP="00486DA6">
      <w:pPr>
        <w:spacing w:after="0" w:line="240" w:lineRule="auto"/>
        <w:jc w:val="center"/>
        <w:outlineLvl w:val="0"/>
        <w:rPr>
          <w:rFonts w:ascii="Times New Roman" w:eastAsia="Times New Roman" w:hAnsi="Times New Roman" w:cs="Times New Roman"/>
          <w:b/>
          <w:bCs/>
          <w:color w:val="000000"/>
          <w:kern w:val="36"/>
          <w:sz w:val="28"/>
          <w:szCs w:val="28"/>
        </w:rPr>
      </w:pPr>
    </w:p>
    <w:p w:rsidR="00486DA6" w:rsidRDefault="00486DA6" w:rsidP="00486DA6">
      <w:pPr>
        <w:spacing w:after="0" w:line="240" w:lineRule="auto"/>
        <w:jc w:val="center"/>
        <w:outlineLvl w:val="0"/>
        <w:rPr>
          <w:rFonts w:ascii="Times New Roman" w:eastAsia="Times New Roman" w:hAnsi="Times New Roman" w:cs="Times New Roman"/>
          <w:b/>
          <w:bCs/>
          <w:color w:val="000000"/>
          <w:kern w:val="36"/>
          <w:sz w:val="28"/>
          <w:szCs w:val="28"/>
        </w:rPr>
      </w:pPr>
    </w:p>
    <w:p w:rsidR="00486DA6" w:rsidRDefault="00486DA6" w:rsidP="00486DA6">
      <w:pPr>
        <w:spacing w:after="0" w:line="240" w:lineRule="auto"/>
        <w:jc w:val="center"/>
        <w:outlineLvl w:val="0"/>
        <w:rPr>
          <w:rFonts w:ascii="Times New Roman" w:eastAsia="Times New Roman" w:hAnsi="Times New Roman" w:cs="Times New Roman"/>
          <w:b/>
          <w:bCs/>
          <w:color w:val="000000"/>
          <w:kern w:val="36"/>
          <w:sz w:val="28"/>
          <w:szCs w:val="28"/>
        </w:rPr>
      </w:pPr>
    </w:p>
    <w:p w:rsidR="00486DA6" w:rsidRDefault="00486DA6" w:rsidP="00486DA6">
      <w:pPr>
        <w:spacing w:after="0" w:line="240" w:lineRule="auto"/>
        <w:jc w:val="center"/>
        <w:outlineLvl w:val="0"/>
        <w:rPr>
          <w:rFonts w:ascii="Times New Roman" w:eastAsia="Times New Roman" w:hAnsi="Times New Roman" w:cs="Times New Roman"/>
          <w:b/>
          <w:bCs/>
          <w:color w:val="000000"/>
          <w:kern w:val="36"/>
          <w:sz w:val="28"/>
          <w:szCs w:val="28"/>
        </w:rPr>
      </w:pPr>
    </w:p>
    <w:p w:rsidR="00486DA6" w:rsidRDefault="00486DA6" w:rsidP="00486DA6">
      <w:pPr>
        <w:spacing w:after="0" w:line="240" w:lineRule="auto"/>
        <w:jc w:val="center"/>
        <w:outlineLvl w:val="0"/>
        <w:rPr>
          <w:rFonts w:ascii="Times New Roman" w:eastAsia="Times New Roman" w:hAnsi="Times New Roman" w:cs="Times New Roman"/>
          <w:b/>
          <w:bCs/>
          <w:color w:val="000000"/>
          <w:kern w:val="36"/>
          <w:sz w:val="28"/>
          <w:szCs w:val="28"/>
        </w:rPr>
      </w:pPr>
    </w:p>
    <w:p w:rsidR="00486DA6" w:rsidRDefault="00486DA6" w:rsidP="00486DA6">
      <w:pPr>
        <w:spacing w:after="0" w:line="240" w:lineRule="auto"/>
        <w:jc w:val="center"/>
        <w:outlineLvl w:val="0"/>
        <w:rPr>
          <w:rFonts w:ascii="Times New Roman" w:eastAsia="Times New Roman" w:hAnsi="Times New Roman" w:cs="Times New Roman"/>
          <w:b/>
          <w:bCs/>
          <w:color w:val="000000"/>
          <w:kern w:val="36"/>
          <w:sz w:val="28"/>
          <w:szCs w:val="28"/>
        </w:rPr>
      </w:pPr>
    </w:p>
    <w:p w:rsidR="00486DA6" w:rsidRDefault="00486DA6" w:rsidP="00486DA6">
      <w:pPr>
        <w:spacing w:after="0" w:line="240" w:lineRule="auto"/>
        <w:jc w:val="center"/>
        <w:outlineLvl w:val="0"/>
        <w:rPr>
          <w:rFonts w:ascii="Times New Roman" w:eastAsia="Times New Roman" w:hAnsi="Times New Roman" w:cs="Times New Roman"/>
          <w:b/>
          <w:bCs/>
          <w:color w:val="000000"/>
          <w:kern w:val="36"/>
          <w:sz w:val="28"/>
          <w:szCs w:val="28"/>
        </w:rPr>
      </w:pPr>
    </w:p>
    <w:p w:rsidR="00486DA6" w:rsidRPr="00486DA6" w:rsidRDefault="00486DA6" w:rsidP="00486DA6">
      <w:pPr>
        <w:spacing w:after="0" w:line="240" w:lineRule="auto"/>
        <w:jc w:val="center"/>
        <w:outlineLvl w:val="0"/>
        <w:rPr>
          <w:rFonts w:ascii="Times New Roman" w:eastAsia="Times New Roman" w:hAnsi="Times New Roman" w:cs="Times New Roman"/>
          <w:b/>
          <w:bCs/>
          <w:color w:val="000000"/>
          <w:kern w:val="36"/>
          <w:sz w:val="28"/>
          <w:szCs w:val="28"/>
        </w:rPr>
      </w:pPr>
      <w:r w:rsidRPr="00486DA6">
        <w:rPr>
          <w:rFonts w:ascii="Times New Roman" w:eastAsia="Times New Roman" w:hAnsi="Times New Roman" w:cs="Times New Roman"/>
          <w:b/>
          <w:bCs/>
          <w:color w:val="000000"/>
          <w:kern w:val="36"/>
          <w:sz w:val="28"/>
          <w:szCs w:val="28"/>
        </w:rPr>
        <w:t xml:space="preserve">Обобщение опыта по теме: </w:t>
      </w:r>
    </w:p>
    <w:p w:rsidR="00486DA6" w:rsidRPr="00486DA6" w:rsidRDefault="00486DA6" w:rsidP="00486DA6">
      <w:pPr>
        <w:spacing w:after="0" w:line="240" w:lineRule="auto"/>
        <w:jc w:val="center"/>
        <w:outlineLvl w:val="0"/>
        <w:rPr>
          <w:rFonts w:ascii="Times New Roman" w:eastAsia="Times New Roman" w:hAnsi="Times New Roman" w:cs="Times New Roman"/>
          <w:b/>
          <w:bCs/>
          <w:color w:val="000000"/>
          <w:kern w:val="36"/>
          <w:sz w:val="28"/>
          <w:szCs w:val="28"/>
        </w:rPr>
      </w:pPr>
      <w:r w:rsidRPr="00486DA6">
        <w:rPr>
          <w:rFonts w:ascii="Times New Roman" w:eastAsia="Times New Roman" w:hAnsi="Times New Roman" w:cs="Times New Roman"/>
          <w:b/>
          <w:bCs/>
          <w:color w:val="000000"/>
          <w:kern w:val="36"/>
          <w:sz w:val="28"/>
          <w:szCs w:val="28"/>
        </w:rPr>
        <w:t>«Развитие интеллектуальных способностей младших школьников на уроках русского языка в условиях реализации ФГОС</w:t>
      </w:r>
      <w:r w:rsidR="009B4289">
        <w:rPr>
          <w:rFonts w:ascii="Times New Roman" w:eastAsia="Times New Roman" w:hAnsi="Times New Roman" w:cs="Times New Roman"/>
          <w:b/>
          <w:bCs/>
          <w:color w:val="000000"/>
          <w:kern w:val="36"/>
          <w:sz w:val="28"/>
          <w:szCs w:val="28"/>
        </w:rPr>
        <w:t xml:space="preserve"> НОО</w:t>
      </w:r>
      <w:r w:rsidRPr="00486DA6">
        <w:rPr>
          <w:rFonts w:ascii="Times New Roman" w:eastAsia="Times New Roman" w:hAnsi="Times New Roman" w:cs="Times New Roman"/>
          <w:b/>
          <w:bCs/>
          <w:color w:val="000000"/>
          <w:kern w:val="36"/>
          <w:sz w:val="28"/>
          <w:szCs w:val="28"/>
        </w:rPr>
        <w:t xml:space="preserve">» </w:t>
      </w:r>
    </w:p>
    <w:p w:rsidR="00486DA6" w:rsidRDefault="00486DA6" w:rsidP="00486DA6">
      <w:pPr>
        <w:spacing w:after="0" w:line="240" w:lineRule="auto"/>
        <w:jc w:val="center"/>
        <w:outlineLvl w:val="0"/>
        <w:rPr>
          <w:rFonts w:ascii="Times New Roman" w:eastAsia="Times New Roman" w:hAnsi="Times New Roman" w:cs="Times New Roman"/>
          <w:b/>
          <w:bCs/>
          <w:color w:val="000000"/>
          <w:kern w:val="36"/>
          <w:sz w:val="24"/>
          <w:szCs w:val="24"/>
        </w:rPr>
      </w:pPr>
    </w:p>
    <w:p w:rsidR="00486DA6" w:rsidRDefault="00486DA6" w:rsidP="00486DA6">
      <w:pPr>
        <w:spacing w:after="0" w:line="240" w:lineRule="auto"/>
        <w:jc w:val="right"/>
        <w:outlineLvl w:val="0"/>
        <w:rPr>
          <w:rFonts w:ascii="Times New Roman" w:eastAsia="Times New Roman" w:hAnsi="Times New Roman" w:cs="Times New Roman"/>
          <w:bCs/>
          <w:color w:val="000000"/>
          <w:kern w:val="36"/>
          <w:sz w:val="24"/>
          <w:szCs w:val="24"/>
        </w:rPr>
      </w:pPr>
    </w:p>
    <w:p w:rsidR="00486DA6" w:rsidRDefault="00486DA6" w:rsidP="00486DA6">
      <w:pPr>
        <w:spacing w:after="0" w:line="240" w:lineRule="auto"/>
        <w:jc w:val="right"/>
        <w:outlineLvl w:val="0"/>
        <w:rPr>
          <w:rFonts w:ascii="Times New Roman" w:eastAsia="Times New Roman" w:hAnsi="Times New Roman" w:cs="Times New Roman"/>
          <w:bCs/>
          <w:color w:val="000000"/>
          <w:kern w:val="36"/>
          <w:sz w:val="24"/>
          <w:szCs w:val="24"/>
        </w:rPr>
      </w:pPr>
    </w:p>
    <w:p w:rsidR="00486DA6" w:rsidRDefault="00486DA6" w:rsidP="00486DA6">
      <w:pPr>
        <w:spacing w:after="0" w:line="240" w:lineRule="auto"/>
        <w:jc w:val="right"/>
        <w:outlineLvl w:val="0"/>
        <w:rPr>
          <w:rFonts w:ascii="Times New Roman" w:eastAsia="Times New Roman" w:hAnsi="Times New Roman" w:cs="Times New Roman"/>
          <w:bCs/>
          <w:color w:val="000000"/>
          <w:kern w:val="36"/>
          <w:sz w:val="24"/>
          <w:szCs w:val="24"/>
        </w:rPr>
      </w:pPr>
    </w:p>
    <w:p w:rsidR="00486DA6" w:rsidRDefault="00486DA6" w:rsidP="00486DA6">
      <w:pPr>
        <w:spacing w:after="0" w:line="240" w:lineRule="auto"/>
        <w:jc w:val="right"/>
        <w:outlineLvl w:val="0"/>
        <w:rPr>
          <w:rFonts w:ascii="Times New Roman" w:eastAsia="Times New Roman" w:hAnsi="Times New Roman" w:cs="Times New Roman"/>
          <w:bCs/>
          <w:color w:val="000000"/>
          <w:kern w:val="36"/>
          <w:sz w:val="24"/>
          <w:szCs w:val="24"/>
        </w:rPr>
      </w:pPr>
    </w:p>
    <w:p w:rsidR="00486DA6" w:rsidRDefault="00486DA6" w:rsidP="00486DA6">
      <w:pPr>
        <w:spacing w:after="0" w:line="240" w:lineRule="auto"/>
        <w:jc w:val="right"/>
        <w:outlineLvl w:val="0"/>
        <w:rPr>
          <w:rFonts w:ascii="Times New Roman" w:eastAsia="Times New Roman" w:hAnsi="Times New Roman" w:cs="Times New Roman"/>
          <w:bCs/>
          <w:color w:val="000000"/>
          <w:kern w:val="36"/>
          <w:sz w:val="24"/>
          <w:szCs w:val="24"/>
        </w:rPr>
      </w:pPr>
    </w:p>
    <w:p w:rsidR="00486DA6" w:rsidRDefault="00486DA6" w:rsidP="00486DA6">
      <w:pPr>
        <w:spacing w:after="0" w:line="240" w:lineRule="auto"/>
        <w:jc w:val="right"/>
        <w:outlineLvl w:val="0"/>
        <w:rPr>
          <w:rFonts w:ascii="Times New Roman" w:eastAsia="Times New Roman" w:hAnsi="Times New Roman" w:cs="Times New Roman"/>
          <w:bCs/>
          <w:color w:val="000000"/>
          <w:kern w:val="36"/>
          <w:sz w:val="24"/>
          <w:szCs w:val="24"/>
        </w:rPr>
      </w:pPr>
    </w:p>
    <w:p w:rsidR="00486DA6" w:rsidRDefault="00486DA6" w:rsidP="00486DA6">
      <w:pPr>
        <w:spacing w:after="0" w:line="240" w:lineRule="auto"/>
        <w:jc w:val="right"/>
        <w:outlineLvl w:val="0"/>
        <w:rPr>
          <w:rFonts w:ascii="Times New Roman" w:eastAsia="Times New Roman" w:hAnsi="Times New Roman" w:cs="Times New Roman"/>
          <w:bCs/>
          <w:color w:val="000000"/>
          <w:kern w:val="36"/>
          <w:sz w:val="24"/>
          <w:szCs w:val="24"/>
        </w:rPr>
      </w:pPr>
    </w:p>
    <w:p w:rsidR="00486DA6" w:rsidRDefault="00486DA6" w:rsidP="00486DA6">
      <w:pPr>
        <w:spacing w:after="0" w:line="240" w:lineRule="auto"/>
        <w:jc w:val="right"/>
        <w:outlineLvl w:val="0"/>
        <w:rPr>
          <w:rFonts w:ascii="Times New Roman" w:eastAsia="Times New Roman" w:hAnsi="Times New Roman" w:cs="Times New Roman"/>
          <w:bCs/>
          <w:color w:val="000000"/>
          <w:kern w:val="36"/>
          <w:sz w:val="24"/>
          <w:szCs w:val="24"/>
        </w:rPr>
      </w:pPr>
    </w:p>
    <w:p w:rsidR="00486DA6" w:rsidRDefault="00486DA6" w:rsidP="00486DA6">
      <w:pPr>
        <w:spacing w:after="0" w:line="240" w:lineRule="auto"/>
        <w:jc w:val="right"/>
        <w:outlineLvl w:val="0"/>
        <w:rPr>
          <w:rFonts w:ascii="Times New Roman" w:eastAsia="Times New Roman" w:hAnsi="Times New Roman" w:cs="Times New Roman"/>
          <w:bCs/>
          <w:color w:val="000000"/>
          <w:kern w:val="36"/>
          <w:sz w:val="24"/>
          <w:szCs w:val="24"/>
        </w:rPr>
      </w:pPr>
    </w:p>
    <w:p w:rsidR="00486DA6" w:rsidRDefault="00486DA6" w:rsidP="00486DA6">
      <w:pPr>
        <w:spacing w:after="0" w:line="240" w:lineRule="auto"/>
        <w:jc w:val="right"/>
        <w:outlineLvl w:val="0"/>
        <w:rPr>
          <w:rFonts w:ascii="Times New Roman" w:eastAsia="Times New Roman" w:hAnsi="Times New Roman" w:cs="Times New Roman"/>
          <w:bCs/>
          <w:color w:val="000000"/>
          <w:kern w:val="36"/>
          <w:sz w:val="24"/>
          <w:szCs w:val="24"/>
        </w:rPr>
      </w:pPr>
    </w:p>
    <w:p w:rsidR="00486DA6" w:rsidRDefault="00486DA6" w:rsidP="00486DA6">
      <w:pPr>
        <w:spacing w:after="0" w:line="240" w:lineRule="auto"/>
        <w:jc w:val="right"/>
        <w:outlineLvl w:val="0"/>
        <w:rPr>
          <w:rFonts w:ascii="Times New Roman" w:eastAsia="Times New Roman" w:hAnsi="Times New Roman" w:cs="Times New Roman"/>
          <w:bCs/>
          <w:color w:val="000000"/>
          <w:kern w:val="36"/>
          <w:sz w:val="24"/>
          <w:szCs w:val="24"/>
        </w:rPr>
      </w:pPr>
    </w:p>
    <w:p w:rsidR="00486DA6" w:rsidRDefault="00486DA6" w:rsidP="00486DA6">
      <w:pPr>
        <w:spacing w:after="0" w:line="240" w:lineRule="auto"/>
        <w:jc w:val="right"/>
        <w:outlineLvl w:val="0"/>
        <w:rPr>
          <w:rFonts w:ascii="Times New Roman" w:eastAsia="Times New Roman" w:hAnsi="Times New Roman" w:cs="Times New Roman"/>
          <w:bCs/>
          <w:color w:val="000000"/>
          <w:kern w:val="36"/>
          <w:sz w:val="24"/>
          <w:szCs w:val="24"/>
        </w:rPr>
      </w:pPr>
    </w:p>
    <w:p w:rsidR="00486DA6" w:rsidRDefault="00486DA6" w:rsidP="00486DA6">
      <w:pPr>
        <w:spacing w:after="0" w:line="240" w:lineRule="auto"/>
        <w:jc w:val="right"/>
        <w:outlineLvl w:val="0"/>
        <w:rPr>
          <w:rFonts w:ascii="Times New Roman" w:eastAsia="Times New Roman" w:hAnsi="Times New Roman" w:cs="Times New Roman"/>
          <w:bCs/>
          <w:color w:val="000000"/>
          <w:kern w:val="36"/>
          <w:sz w:val="24"/>
          <w:szCs w:val="24"/>
        </w:rPr>
      </w:pPr>
    </w:p>
    <w:p w:rsidR="00486DA6" w:rsidRDefault="00486DA6" w:rsidP="00486DA6">
      <w:pPr>
        <w:spacing w:after="0" w:line="240" w:lineRule="auto"/>
        <w:jc w:val="right"/>
        <w:outlineLvl w:val="0"/>
        <w:rPr>
          <w:rFonts w:ascii="Times New Roman" w:eastAsia="Times New Roman" w:hAnsi="Times New Roman" w:cs="Times New Roman"/>
          <w:bCs/>
          <w:color w:val="000000"/>
          <w:kern w:val="36"/>
          <w:sz w:val="24"/>
          <w:szCs w:val="24"/>
        </w:rPr>
      </w:pPr>
    </w:p>
    <w:p w:rsidR="00486DA6" w:rsidRDefault="00486DA6" w:rsidP="00486DA6">
      <w:pPr>
        <w:spacing w:after="0" w:line="240" w:lineRule="auto"/>
        <w:jc w:val="right"/>
        <w:outlineLvl w:val="0"/>
        <w:rPr>
          <w:rFonts w:ascii="Times New Roman" w:eastAsia="Times New Roman" w:hAnsi="Times New Roman" w:cs="Times New Roman"/>
          <w:bCs/>
          <w:color w:val="000000"/>
          <w:kern w:val="36"/>
          <w:sz w:val="24"/>
          <w:szCs w:val="24"/>
        </w:rPr>
      </w:pPr>
    </w:p>
    <w:p w:rsidR="00486DA6" w:rsidRDefault="00486DA6" w:rsidP="00486DA6">
      <w:pPr>
        <w:spacing w:after="0" w:line="240" w:lineRule="auto"/>
        <w:jc w:val="right"/>
        <w:outlineLvl w:val="0"/>
        <w:rPr>
          <w:rFonts w:ascii="Times New Roman" w:eastAsia="Times New Roman" w:hAnsi="Times New Roman" w:cs="Times New Roman"/>
          <w:bCs/>
          <w:color w:val="000000"/>
          <w:kern w:val="36"/>
          <w:sz w:val="24"/>
          <w:szCs w:val="24"/>
        </w:rPr>
      </w:pPr>
    </w:p>
    <w:p w:rsidR="00486DA6" w:rsidRDefault="00486DA6" w:rsidP="00486DA6">
      <w:pPr>
        <w:spacing w:after="0" w:line="240" w:lineRule="auto"/>
        <w:jc w:val="right"/>
        <w:outlineLvl w:val="0"/>
        <w:rPr>
          <w:rFonts w:ascii="Times New Roman" w:eastAsia="Times New Roman" w:hAnsi="Times New Roman" w:cs="Times New Roman"/>
          <w:bCs/>
          <w:color w:val="000000"/>
          <w:kern w:val="36"/>
          <w:sz w:val="24"/>
          <w:szCs w:val="24"/>
        </w:rPr>
      </w:pPr>
    </w:p>
    <w:p w:rsidR="00486DA6" w:rsidRDefault="00486DA6" w:rsidP="00486DA6">
      <w:pPr>
        <w:spacing w:after="0" w:line="240" w:lineRule="auto"/>
        <w:jc w:val="right"/>
        <w:outlineLvl w:val="0"/>
        <w:rPr>
          <w:rFonts w:ascii="Times New Roman" w:eastAsia="Times New Roman" w:hAnsi="Times New Roman" w:cs="Times New Roman"/>
          <w:bCs/>
          <w:color w:val="000000"/>
          <w:kern w:val="36"/>
          <w:sz w:val="24"/>
          <w:szCs w:val="24"/>
        </w:rPr>
      </w:pPr>
    </w:p>
    <w:p w:rsidR="00486DA6" w:rsidRDefault="00486DA6" w:rsidP="00486DA6">
      <w:pPr>
        <w:spacing w:after="0" w:line="240" w:lineRule="auto"/>
        <w:jc w:val="right"/>
        <w:outlineLvl w:val="0"/>
        <w:rPr>
          <w:rFonts w:ascii="Times New Roman" w:eastAsia="Times New Roman" w:hAnsi="Times New Roman" w:cs="Times New Roman"/>
          <w:b/>
          <w:bCs/>
          <w:color w:val="000000"/>
          <w:kern w:val="36"/>
          <w:sz w:val="24"/>
          <w:szCs w:val="24"/>
        </w:rPr>
      </w:pPr>
      <w:r w:rsidRPr="00486DA6">
        <w:rPr>
          <w:rFonts w:ascii="Times New Roman" w:eastAsia="Times New Roman" w:hAnsi="Times New Roman" w:cs="Times New Roman"/>
          <w:bCs/>
          <w:color w:val="000000"/>
          <w:kern w:val="36"/>
          <w:sz w:val="24"/>
          <w:szCs w:val="24"/>
        </w:rPr>
        <w:t>Пелихова Светлана Андреевна</w:t>
      </w:r>
      <w:r>
        <w:rPr>
          <w:rFonts w:ascii="Times New Roman" w:eastAsia="Times New Roman" w:hAnsi="Times New Roman" w:cs="Times New Roman"/>
          <w:b/>
          <w:bCs/>
          <w:color w:val="000000"/>
          <w:kern w:val="36"/>
          <w:sz w:val="24"/>
          <w:szCs w:val="24"/>
        </w:rPr>
        <w:t xml:space="preserve">, </w:t>
      </w:r>
    </w:p>
    <w:p w:rsidR="00486DA6" w:rsidRDefault="00486DA6" w:rsidP="00486DA6">
      <w:pPr>
        <w:spacing w:after="0" w:line="240" w:lineRule="auto"/>
        <w:jc w:val="right"/>
        <w:outlineLvl w:val="0"/>
        <w:rPr>
          <w:rFonts w:ascii="Times New Roman" w:eastAsia="Times New Roman" w:hAnsi="Times New Roman" w:cs="Times New Roman"/>
          <w:bCs/>
          <w:color w:val="000000"/>
          <w:kern w:val="36"/>
          <w:sz w:val="24"/>
          <w:szCs w:val="24"/>
        </w:rPr>
      </w:pPr>
      <w:r w:rsidRPr="00486DA6">
        <w:rPr>
          <w:rFonts w:ascii="Times New Roman" w:eastAsia="Times New Roman" w:hAnsi="Times New Roman" w:cs="Times New Roman"/>
          <w:bCs/>
          <w:color w:val="000000"/>
          <w:kern w:val="36"/>
          <w:sz w:val="24"/>
          <w:szCs w:val="24"/>
        </w:rPr>
        <w:t>учитель начальных классов</w:t>
      </w:r>
    </w:p>
    <w:p w:rsidR="006A4021" w:rsidRDefault="00486DA6" w:rsidP="00486DA6">
      <w:pPr>
        <w:spacing w:after="0" w:line="240" w:lineRule="auto"/>
        <w:jc w:val="right"/>
        <w:outlineLvl w:val="0"/>
        <w:rPr>
          <w:rFonts w:ascii="Times New Roman" w:eastAsia="Times New Roman" w:hAnsi="Times New Roman" w:cs="Times New Roman"/>
          <w:bCs/>
          <w:color w:val="000000"/>
          <w:kern w:val="36"/>
          <w:sz w:val="24"/>
          <w:szCs w:val="24"/>
        </w:rPr>
      </w:pPr>
      <w:r>
        <w:rPr>
          <w:rFonts w:ascii="Times New Roman" w:eastAsia="Times New Roman" w:hAnsi="Times New Roman" w:cs="Times New Roman"/>
          <w:bCs/>
          <w:color w:val="000000"/>
          <w:kern w:val="36"/>
          <w:sz w:val="24"/>
          <w:szCs w:val="24"/>
        </w:rPr>
        <w:t>МБОУ лицея №3 г.Светлоград</w:t>
      </w:r>
      <w:r w:rsidR="006A4021">
        <w:rPr>
          <w:rFonts w:ascii="Times New Roman" w:eastAsia="Times New Roman" w:hAnsi="Times New Roman" w:cs="Times New Roman"/>
          <w:bCs/>
          <w:color w:val="000000"/>
          <w:kern w:val="36"/>
          <w:sz w:val="24"/>
          <w:szCs w:val="24"/>
        </w:rPr>
        <w:t>,</w:t>
      </w:r>
    </w:p>
    <w:p w:rsidR="00486DA6" w:rsidRPr="00486DA6" w:rsidRDefault="006A4021" w:rsidP="00486DA6">
      <w:pPr>
        <w:spacing w:after="0" w:line="240" w:lineRule="auto"/>
        <w:jc w:val="right"/>
        <w:outlineLvl w:val="0"/>
        <w:rPr>
          <w:rFonts w:ascii="Times New Roman" w:eastAsia="Times New Roman" w:hAnsi="Times New Roman" w:cs="Times New Roman"/>
          <w:bCs/>
          <w:color w:val="000000"/>
          <w:kern w:val="36"/>
          <w:sz w:val="24"/>
          <w:szCs w:val="24"/>
        </w:rPr>
      </w:pPr>
      <w:r>
        <w:rPr>
          <w:rFonts w:ascii="Times New Roman" w:eastAsia="Times New Roman" w:hAnsi="Times New Roman" w:cs="Times New Roman"/>
          <w:bCs/>
          <w:color w:val="000000"/>
          <w:kern w:val="36"/>
          <w:sz w:val="24"/>
          <w:szCs w:val="24"/>
        </w:rPr>
        <w:t>высшая квалификационная категория</w:t>
      </w:r>
      <w:r w:rsidR="00486DA6" w:rsidRPr="00486DA6">
        <w:rPr>
          <w:rFonts w:ascii="Times New Roman" w:eastAsia="Times New Roman" w:hAnsi="Times New Roman" w:cs="Times New Roman"/>
          <w:bCs/>
          <w:color w:val="000000"/>
          <w:kern w:val="36"/>
          <w:sz w:val="24"/>
          <w:szCs w:val="24"/>
        </w:rPr>
        <w:t xml:space="preserve"> </w:t>
      </w:r>
    </w:p>
    <w:p w:rsidR="00486DA6" w:rsidRDefault="00486DA6" w:rsidP="00486DA6">
      <w:pPr>
        <w:spacing w:after="0" w:line="240" w:lineRule="auto"/>
        <w:ind w:firstLine="750"/>
        <w:jc w:val="both"/>
        <w:rPr>
          <w:rFonts w:ascii="Times New Roman" w:eastAsia="Times New Roman" w:hAnsi="Times New Roman" w:cs="Times New Roman"/>
          <w:color w:val="000000"/>
          <w:sz w:val="24"/>
          <w:szCs w:val="24"/>
        </w:rPr>
      </w:pPr>
    </w:p>
    <w:p w:rsidR="00486DA6" w:rsidRDefault="00486DA6" w:rsidP="00486DA6">
      <w:pPr>
        <w:spacing w:after="0" w:line="240" w:lineRule="auto"/>
        <w:ind w:firstLine="750"/>
        <w:jc w:val="both"/>
        <w:rPr>
          <w:rFonts w:ascii="Times New Roman" w:eastAsia="Times New Roman" w:hAnsi="Times New Roman" w:cs="Times New Roman"/>
          <w:color w:val="000000"/>
          <w:sz w:val="24"/>
          <w:szCs w:val="24"/>
        </w:rPr>
      </w:pPr>
    </w:p>
    <w:p w:rsidR="00486DA6" w:rsidRDefault="00486DA6" w:rsidP="00486DA6">
      <w:pPr>
        <w:spacing w:after="0" w:line="240" w:lineRule="auto"/>
        <w:ind w:firstLine="750"/>
        <w:jc w:val="both"/>
        <w:rPr>
          <w:rFonts w:ascii="Times New Roman" w:eastAsia="Times New Roman" w:hAnsi="Times New Roman" w:cs="Times New Roman"/>
          <w:color w:val="000000"/>
          <w:sz w:val="24"/>
          <w:szCs w:val="24"/>
        </w:rPr>
      </w:pPr>
    </w:p>
    <w:p w:rsidR="00486DA6" w:rsidRDefault="00486DA6" w:rsidP="00486DA6">
      <w:pPr>
        <w:spacing w:after="0" w:line="240" w:lineRule="auto"/>
        <w:ind w:firstLine="750"/>
        <w:jc w:val="both"/>
        <w:rPr>
          <w:rFonts w:ascii="Times New Roman" w:eastAsia="Times New Roman" w:hAnsi="Times New Roman" w:cs="Times New Roman"/>
          <w:color w:val="000000"/>
          <w:sz w:val="24"/>
          <w:szCs w:val="24"/>
        </w:rPr>
      </w:pPr>
    </w:p>
    <w:p w:rsidR="00486DA6" w:rsidRDefault="00486DA6" w:rsidP="00486DA6">
      <w:pPr>
        <w:spacing w:after="0" w:line="240" w:lineRule="auto"/>
        <w:ind w:firstLine="750"/>
        <w:jc w:val="both"/>
        <w:rPr>
          <w:rFonts w:ascii="Times New Roman" w:eastAsia="Times New Roman" w:hAnsi="Times New Roman" w:cs="Times New Roman"/>
          <w:color w:val="000000"/>
          <w:sz w:val="24"/>
          <w:szCs w:val="24"/>
        </w:rPr>
      </w:pPr>
    </w:p>
    <w:p w:rsidR="006A4021" w:rsidRDefault="00486DA6" w:rsidP="006A4021">
      <w:pPr>
        <w:spacing w:after="0" w:line="240" w:lineRule="auto"/>
        <w:ind w:firstLine="75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2017-2018 уч.г.</w:t>
      </w:r>
    </w:p>
    <w:p w:rsidR="009B4289" w:rsidRPr="006A4021" w:rsidRDefault="009B4289" w:rsidP="006A4021">
      <w:pPr>
        <w:spacing w:after="0" w:line="240" w:lineRule="auto"/>
        <w:ind w:firstLine="750"/>
        <w:jc w:val="center"/>
        <w:rPr>
          <w:rFonts w:ascii="Times New Roman" w:eastAsia="Times New Roman" w:hAnsi="Times New Roman" w:cs="Times New Roman"/>
          <w:color w:val="000000"/>
          <w:sz w:val="24"/>
          <w:szCs w:val="24"/>
        </w:rPr>
      </w:pPr>
      <w:r w:rsidRPr="009B4289">
        <w:rPr>
          <w:rFonts w:ascii="Times New Roman" w:hAnsi="Times New Roman" w:cs="Times New Roman"/>
          <w:b/>
          <w:sz w:val="24"/>
          <w:szCs w:val="24"/>
        </w:rPr>
        <w:lastRenderedPageBreak/>
        <w:t>Аннотация</w:t>
      </w:r>
    </w:p>
    <w:p w:rsidR="00FD6DB3" w:rsidRPr="009B4289" w:rsidRDefault="00FD6DB3" w:rsidP="009B4289">
      <w:pPr>
        <w:spacing w:after="0" w:line="240" w:lineRule="auto"/>
        <w:jc w:val="center"/>
        <w:rPr>
          <w:rFonts w:ascii="Times New Roman" w:hAnsi="Times New Roman" w:cs="Times New Roman"/>
          <w:b/>
          <w:sz w:val="24"/>
          <w:szCs w:val="24"/>
        </w:rPr>
      </w:pPr>
    </w:p>
    <w:p w:rsidR="009B4289" w:rsidRPr="009B4289" w:rsidRDefault="009B4289" w:rsidP="009B4289">
      <w:pPr>
        <w:spacing w:after="0" w:line="240" w:lineRule="auto"/>
        <w:jc w:val="both"/>
        <w:rPr>
          <w:rFonts w:ascii="Times New Roman" w:hAnsi="Times New Roman" w:cs="Times New Roman"/>
          <w:sz w:val="24"/>
          <w:szCs w:val="24"/>
        </w:rPr>
      </w:pPr>
    </w:p>
    <w:p w:rsidR="009B4289" w:rsidRPr="009B4289" w:rsidRDefault="009B4289" w:rsidP="009B4289">
      <w:pPr>
        <w:spacing w:after="0" w:line="240" w:lineRule="auto"/>
        <w:jc w:val="both"/>
        <w:rPr>
          <w:rFonts w:ascii="Times New Roman" w:hAnsi="Times New Roman" w:cs="Times New Roman"/>
          <w:sz w:val="24"/>
          <w:szCs w:val="24"/>
        </w:rPr>
      </w:pPr>
      <w:r w:rsidRPr="009B4289">
        <w:rPr>
          <w:rFonts w:ascii="Times New Roman" w:hAnsi="Times New Roman" w:cs="Times New Roman"/>
          <w:sz w:val="24"/>
          <w:szCs w:val="24"/>
        </w:rPr>
        <w:t xml:space="preserve">       Работа  посвящена формированию интеллектуальных компетенций младших школьников на различных этапах урока  русского языка.</w:t>
      </w:r>
    </w:p>
    <w:p w:rsidR="009B4289" w:rsidRPr="009B4289" w:rsidRDefault="009B4289" w:rsidP="009B4289">
      <w:pPr>
        <w:spacing w:after="0" w:line="240" w:lineRule="auto"/>
        <w:jc w:val="both"/>
        <w:rPr>
          <w:rFonts w:ascii="Times New Roman" w:hAnsi="Times New Roman" w:cs="Times New Roman"/>
          <w:sz w:val="24"/>
          <w:szCs w:val="24"/>
        </w:rPr>
      </w:pPr>
      <w:r w:rsidRPr="009B4289">
        <w:rPr>
          <w:rFonts w:ascii="Times New Roman" w:hAnsi="Times New Roman" w:cs="Times New Roman"/>
          <w:sz w:val="24"/>
          <w:szCs w:val="24"/>
        </w:rPr>
        <w:t xml:space="preserve"> </w:t>
      </w:r>
      <w:r>
        <w:rPr>
          <w:rFonts w:ascii="Times New Roman" w:hAnsi="Times New Roman" w:cs="Times New Roman"/>
          <w:sz w:val="24"/>
          <w:szCs w:val="24"/>
        </w:rPr>
        <w:tab/>
      </w:r>
      <w:r w:rsidRPr="009B4289">
        <w:rPr>
          <w:rFonts w:ascii="Times New Roman" w:hAnsi="Times New Roman" w:cs="Times New Roman"/>
          <w:sz w:val="24"/>
          <w:szCs w:val="24"/>
        </w:rPr>
        <w:t>В работе представлены теоретическое обоснование методики формирован</w:t>
      </w:r>
      <w:r>
        <w:rPr>
          <w:rFonts w:ascii="Times New Roman" w:hAnsi="Times New Roman" w:cs="Times New Roman"/>
          <w:sz w:val="24"/>
          <w:szCs w:val="24"/>
        </w:rPr>
        <w:t>ия интеллектуальных компетенций</w:t>
      </w:r>
      <w:r w:rsidRPr="009B4289">
        <w:rPr>
          <w:rFonts w:ascii="Times New Roman" w:hAnsi="Times New Roman" w:cs="Times New Roman"/>
          <w:sz w:val="24"/>
          <w:szCs w:val="24"/>
        </w:rPr>
        <w:t>, а также опыт по формированию комплекса качеств и умений: наблюдательности, устойчивости и сосредоточенности внимания, памяти, аналитико-синтетических и речевых способностей, абстрактного и логического мышления и т. д.</w:t>
      </w:r>
    </w:p>
    <w:p w:rsidR="009B4289" w:rsidRDefault="009B4289" w:rsidP="009B4289">
      <w:pPr>
        <w:spacing w:after="0" w:line="240" w:lineRule="auto"/>
        <w:jc w:val="both"/>
        <w:rPr>
          <w:rFonts w:ascii="Times New Roman" w:hAnsi="Times New Roman" w:cs="Times New Roman"/>
          <w:sz w:val="24"/>
          <w:szCs w:val="24"/>
        </w:rPr>
      </w:pPr>
      <w:r w:rsidRPr="009B4289">
        <w:rPr>
          <w:rFonts w:ascii="Times New Roman" w:hAnsi="Times New Roman" w:cs="Times New Roman"/>
          <w:sz w:val="24"/>
          <w:szCs w:val="24"/>
        </w:rPr>
        <w:t xml:space="preserve">       Описываю свой опыт работы по развитию интеллекта учащихся на различных этапах урока русского языка на протяжении четырёх лет обучения учащихся в начальной школе. </w:t>
      </w:r>
      <w:r>
        <w:rPr>
          <w:rFonts w:ascii="Times New Roman" w:hAnsi="Times New Roman" w:cs="Times New Roman"/>
          <w:sz w:val="24"/>
          <w:szCs w:val="24"/>
        </w:rPr>
        <w:tab/>
      </w:r>
      <w:r w:rsidRPr="009B4289">
        <w:rPr>
          <w:rFonts w:ascii="Times New Roman" w:hAnsi="Times New Roman" w:cs="Times New Roman"/>
          <w:sz w:val="24"/>
          <w:szCs w:val="24"/>
        </w:rPr>
        <w:t>В работе представлены способы и приёмы решения заявленной проблемы</w:t>
      </w:r>
    </w:p>
    <w:p w:rsidR="009B4289" w:rsidRPr="009B4289" w:rsidRDefault="009B4289" w:rsidP="009B428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9B4289">
        <w:rPr>
          <w:rFonts w:ascii="Times New Roman" w:hAnsi="Times New Roman" w:cs="Times New Roman"/>
          <w:sz w:val="24"/>
          <w:szCs w:val="24"/>
        </w:rPr>
        <w:t xml:space="preserve">В приложении приведены  упражнения, задания, игры, урок, фрагменты уроков, отвечающие теме работы.  </w:t>
      </w:r>
    </w:p>
    <w:p w:rsidR="009B4289" w:rsidRDefault="009B4289" w:rsidP="006877BC">
      <w:pPr>
        <w:shd w:val="clear" w:color="auto" w:fill="FFFFFF"/>
        <w:spacing w:after="0" w:line="240" w:lineRule="auto"/>
        <w:jc w:val="right"/>
        <w:rPr>
          <w:rFonts w:ascii="Times New Roman" w:eastAsia="Times New Roman" w:hAnsi="Times New Roman" w:cs="Times New Roman"/>
          <w:i/>
          <w:iCs/>
          <w:color w:val="000000"/>
          <w:sz w:val="24"/>
          <w:szCs w:val="24"/>
        </w:rPr>
      </w:pPr>
    </w:p>
    <w:p w:rsidR="009B4289" w:rsidRDefault="009B4289" w:rsidP="006877BC">
      <w:pPr>
        <w:shd w:val="clear" w:color="auto" w:fill="FFFFFF"/>
        <w:spacing w:after="0" w:line="240" w:lineRule="auto"/>
        <w:jc w:val="right"/>
        <w:rPr>
          <w:rFonts w:ascii="Times New Roman" w:eastAsia="Times New Roman" w:hAnsi="Times New Roman" w:cs="Times New Roman"/>
          <w:i/>
          <w:iCs/>
          <w:color w:val="000000"/>
          <w:sz w:val="24"/>
          <w:szCs w:val="24"/>
        </w:rPr>
      </w:pPr>
    </w:p>
    <w:p w:rsidR="009B4289" w:rsidRDefault="009B4289" w:rsidP="006877BC">
      <w:pPr>
        <w:shd w:val="clear" w:color="auto" w:fill="FFFFFF"/>
        <w:spacing w:after="0" w:line="240" w:lineRule="auto"/>
        <w:jc w:val="right"/>
        <w:rPr>
          <w:rFonts w:ascii="Times New Roman" w:eastAsia="Times New Roman" w:hAnsi="Times New Roman" w:cs="Times New Roman"/>
          <w:i/>
          <w:iCs/>
          <w:color w:val="000000"/>
          <w:sz w:val="24"/>
          <w:szCs w:val="24"/>
        </w:rPr>
      </w:pPr>
    </w:p>
    <w:p w:rsidR="006877BC" w:rsidRDefault="006877BC" w:rsidP="006877BC">
      <w:pPr>
        <w:shd w:val="clear" w:color="auto" w:fill="FFFFFF"/>
        <w:spacing w:after="0" w:line="240" w:lineRule="auto"/>
        <w:jc w:val="right"/>
        <w:rPr>
          <w:rFonts w:ascii="Times New Roman" w:eastAsia="Times New Roman" w:hAnsi="Times New Roman" w:cs="Times New Roman"/>
          <w:i/>
          <w:iCs/>
          <w:color w:val="000000"/>
          <w:sz w:val="24"/>
          <w:szCs w:val="24"/>
        </w:rPr>
      </w:pPr>
      <w:r w:rsidRPr="006877BC">
        <w:rPr>
          <w:rFonts w:ascii="Times New Roman" w:eastAsia="Times New Roman" w:hAnsi="Times New Roman" w:cs="Times New Roman"/>
          <w:i/>
          <w:iCs/>
          <w:color w:val="000000"/>
          <w:sz w:val="24"/>
          <w:szCs w:val="24"/>
        </w:rPr>
        <w:t xml:space="preserve">Фрагмент из интервью с Ритой Леви-Монтальчини </w:t>
      </w:r>
      <w:r>
        <w:rPr>
          <w:rFonts w:ascii="Times New Roman" w:eastAsia="Times New Roman" w:hAnsi="Times New Roman" w:cs="Times New Roman"/>
          <w:i/>
          <w:iCs/>
          <w:color w:val="000000"/>
          <w:sz w:val="24"/>
          <w:szCs w:val="24"/>
        </w:rPr>
        <w:t xml:space="preserve">- </w:t>
      </w:r>
    </w:p>
    <w:p w:rsidR="006877BC" w:rsidRDefault="006877BC" w:rsidP="006877BC">
      <w:pPr>
        <w:shd w:val="clear" w:color="auto" w:fill="FFFFFF"/>
        <w:spacing w:after="0" w:line="240" w:lineRule="auto"/>
        <w:jc w:val="right"/>
        <w:rPr>
          <w:rFonts w:ascii="Times New Roman" w:eastAsia="Times New Roman" w:hAnsi="Times New Roman" w:cs="Times New Roman"/>
          <w:i/>
          <w:iCs/>
          <w:color w:val="000000"/>
          <w:sz w:val="24"/>
          <w:szCs w:val="24"/>
        </w:rPr>
      </w:pPr>
      <w:r w:rsidRPr="006877BC">
        <w:rPr>
          <w:rFonts w:ascii="Times New Roman" w:eastAsia="Times New Roman" w:hAnsi="Times New Roman" w:cs="Times New Roman"/>
          <w:i/>
          <w:iCs/>
          <w:color w:val="000000"/>
          <w:sz w:val="24"/>
          <w:szCs w:val="24"/>
        </w:rPr>
        <w:t xml:space="preserve">итальянским нейробиологом, лауреатом Нобелевской </w:t>
      </w:r>
    </w:p>
    <w:p w:rsidR="006877BC" w:rsidRDefault="006877BC" w:rsidP="006877BC">
      <w:pPr>
        <w:shd w:val="clear" w:color="auto" w:fill="FFFFFF"/>
        <w:spacing w:after="0" w:line="240" w:lineRule="auto"/>
        <w:jc w:val="right"/>
        <w:rPr>
          <w:rFonts w:ascii="Times New Roman" w:eastAsia="Times New Roman" w:hAnsi="Times New Roman" w:cs="Times New Roman"/>
          <w:i/>
          <w:iCs/>
          <w:color w:val="000000"/>
          <w:sz w:val="24"/>
          <w:szCs w:val="24"/>
        </w:rPr>
      </w:pPr>
      <w:r w:rsidRPr="006877BC">
        <w:rPr>
          <w:rFonts w:ascii="Times New Roman" w:eastAsia="Times New Roman" w:hAnsi="Times New Roman" w:cs="Times New Roman"/>
          <w:i/>
          <w:iCs/>
          <w:color w:val="000000"/>
          <w:sz w:val="24"/>
          <w:szCs w:val="24"/>
        </w:rPr>
        <w:t xml:space="preserve">премии в области медицины, за несколько месяцев до </w:t>
      </w:r>
    </w:p>
    <w:p w:rsidR="006877BC" w:rsidRDefault="006877BC" w:rsidP="006877BC">
      <w:pPr>
        <w:shd w:val="clear" w:color="auto" w:fill="FFFFFF"/>
        <w:spacing w:after="0" w:line="240" w:lineRule="auto"/>
        <w:jc w:val="right"/>
        <w:rPr>
          <w:rFonts w:ascii="Times New Roman" w:eastAsia="Times New Roman" w:hAnsi="Times New Roman" w:cs="Times New Roman"/>
          <w:i/>
          <w:iCs/>
          <w:color w:val="000000"/>
          <w:sz w:val="24"/>
          <w:szCs w:val="24"/>
        </w:rPr>
      </w:pPr>
      <w:r w:rsidRPr="006877BC">
        <w:rPr>
          <w:rFonts w:ascii="Times New Roman" w:eastAsia="Times New Roman" w:hAnsi="Times New Roman" w:cs="Times New Roman"/>
          <w:i/>
          <w:iCs/>
          <w:color w:val="000000"/>
          <w:sz w:val="24"/>
          <w:szCs w:val="24"/>
        </w:rPr>
        <w:t>того, как ей исполнилось 100 лет</w:t>
      </w:r>
    </w:p>
    <w:p w:rsidR="006877BC" w:rsidRDefault="006877BC" w:rsidP="006877BC">
      <w:pPr>
        <w:shd w:val="clear" w:color="auto" w:fill="FFFFFF"/>
        <w:spacing w:after="0" w:line="240" w:lineRule="auto"/>
        <w:jc w:val="right"/>
        <w:rPr>
          <w:rFonts w:ascii="Times New Roman" w:eastAsia="Times New Roman" w:hAnsi="Times New Roman" w:cs="Times New Roman"/>
          <w:color w:val="000000"/>
          <w:sz w:val="24"/>
          <w:szCs w:val="24"/>
        </w:rPr>
      </w:pPr>
    </w:p>
    <w:p w:rsidR="009B4289" w:rsidRPr="006877BC" w:rsidRDefault="009B4289" w:rsidP="006877BC">
      <w:pPr>
        <w:shd w:val="clear" w:color="auto" w:fill="FFFFFF"/>
        <w:spacing w:after="0" w:line="240" w:lineRule="auto"/>
        <w:jc w:val="right"/>
        <w:rPr>
          <w:rFonts w:ascii="Times New Roman" w:eastAsia="Times New Roman" w:hAnsi="Times New Roman" w:cs="Times New Roman"/>
          <w:color w:val="000000"/>
          <w:sz w:val="24"/>
          <w:szCs w:val="24"/>
        </w:rPr>
      </w:pPr>
    </w:p>
    <w:p w:rsidR="006877BC" w:rsidRDefault="006877BC" w:rsidP="006877BC">
      <w:pPr>
        <w:spacing w:after="0" w:line="240" w:lineRule="auto"/>
        <w:ind w:firstLine="750"/>
        <w:jc w:val="right"/>
        <w:rPr>
          <w:rFonts w:ascii="Times New Roman" w:eastAsia="Times New Roman" w:hAnsi="Times New Roman" w:cs="Times New Roman"/>
          <w:color w:val="000000"/>
          <w:sz w:val="24"/>
          <w:szCs w:val="24"/>
        </w:rPr>
      </w:pPr>
    </w:p>
    <w:p w:rsidR="006877BC" w:rsidRPr="006877BC" w:rsidRDefault="006877BC" w:rsidP="001E75BE">
      <w:pPr>
        <w:shd w:val="clear" w:color="auto" w:fill="FFFFFF"/>
        <w:spacing w:after="0" w:line="240" w:lineRule="auto"/>
        <w:jc w:val="both"/>
        <w:rPr>
          <w:rFonts w:ascii="Times New Roman" w:eastAsia="Times New Roman" w:hAnsi="Times New Roman" w:cs="Times New Roman"/>
          <w:color w:val="000000"/>
          <w:sz w:val="24"/>
          <w:szCs w:val="24"/>
        </w:rPr>
      </w:pPr>
      <w:r w:rsidRPr="006877BC">
        <w:rPr>
          <w:rFonts w:ascii="Cambria Math" w:eastAsia="Times New Roman" w:hAnsi="Cambria Math" w:cs="Times New Roman"/>
          <w:b/>
          <w:bCs/>
          <w:color w:val="000000"/>
          <w:sz w:val="24"/>
          <w:szCs w:val="24"/>
        </w:rPr>
        <w:t>​</w:t>
      </w:r>
      <w:r>
        <w:rPr>
          <w:rFonts w:ascii="Times New Roman" w:eastAsia="Times New Roman" w:hAnsi="Times New Roman" w:cs="Times New Roman"/>
          <w:b/>
          <w:bCs/>
          <w:color w:val="000000"/>
          <w:sz w:val="24"/>
          <w:szCs w:val="24"/>
        </w:rPr>
        <w:t xml:space="preserve">- </w:t>
      </w:r>
      <w:r w:rsidRPr="006877BC">
        <w:rPr>
          <w:rFonts w:ascii="Times New Roman" w:eastAsia="Times New Roman" w:hAnsi="Times New Roman" w:cs="Times New Roman"/>
          <w:b/>
          <w:bCs/>
          <w:color w:val="000000"/>
          <w:sz w:val="24"/>
          <w:szCs w:val="24"/>
        </w:rPr>
        <w:t>Как поживает ваш мозг?</w:t>
      </w:r>
    </w:p>
    <w:p w:rsidR="006877BC" w:rsidRPr="006877BC" w:rsidRDefault="006877BC" w:rsidP="001E75BE">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6877BC">
        <w:rPr>
          <w:rFonts w:ascii="Times New Roman" w:eastAsia="Times New Roman" w:hAnsi="Times New Roman" w:cs="Times New Roman"/>
          <w:color w:val="000000"/>
          <w:sz w:val="24"/>
          <w:szCs w:val="24"/>
        </w:rPr>
        <w:t>Так же, как и в двадцать лет! Не замечаю никако</w:t>
      </w:r>
      <w:r w:rsidR="009B4289">
        <w:rPr>
          <w:rFonts w:ascii="Times New Roman" w:eastAsia="Times New Roman" w:hAnsi="Times New Roman" w:cs="Times New Roman"/>
          <w:color w:val="000000"/>
          <w:sz w:val="24"/>
          <w:szCs w:val="24"/>
        </w:rPr>
        <w:t>й</w:t>
      </w:r>
      <w:r w:rsidRPr="006877BC">
        <w:rPr>
          <w:rFonts w:ascii="Times New Roman" w:eastAsia="Times New Roman" w:hAnsi="Times New Roman" w:cs="Times New Roman"/>
          <w:color w:val="000000"/>
          <w:sz w:val="24"/>
          <w:szCs w:val="24"/>
        </w:rPr>
        <w:t xml:space="preserve"> разницы ни в смысле подверженности заблуждениям, ни в плане его вместимости. Завтра, например, я лечу на медицински</w:t>
      </w:r>
      <w:r w:rsidR="009B4289">
        <w:rPr>
          <w:rFonts w:ascii="Cambria Math" w:eastAsia="Times New Roman" w:hAnsi="Cambria Math" w:cs="Times New Roman"/>
          <w:color w:val="000000"/>
          <w:sz w:val="24"/>
          <w:szCs w:val="24"/>
        </w:rPr>
        <w:t>й</w:t>
      </w:r>
      <w:r w:rsidRPr="006877BC">
        <w:rPr>
          <w:rFonts w:ascii="Times New Roman" w:eastAsia="Times New Roman" w:hAnsi="Times New Roman" w:cs="Times New Roman"/>
          <w:color w:val="000000"/>
          <w:sz w:val="24"/>
          <w:szCs w:val="24"/>
        </w:rPr>
        <w:t xml:space="preserve"> конгресс.</w:t>
      </w:r>
    </w:p>
    <w:p w:rsidR="006877BC" w:rsidRPr="006877BC" w:rsidRDefault="006877BC" w:rsidP="001E75BE">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 </w:t>
      </w:r>
      <w:r w:rsidRPr="006877BC">
        <w:rPr>
          <w:rFonts w:ascii="Times New Roman" w:eastAsia="Times New Roman" w:hAnsi="Times New Roman" w:cs="Times New Roman"/>
          <w:b/>
          <w:bCs/>
          <w:color w:val="000000"/>
          <w:sz w:val="24"/>
          <w:szCs w:val="24"/>
        </w:rPr>
        <w:t>Однако должен же быть како</w:t>
      </w:r>
      <w:r w:rsidR="009B4289">
        <w:rPr>
          <w:rFonts w:ascii="Times New Roman" w:eastAsia="Times New Roman" w:hAnsi="Times New Roman" w:cs="Times New Roman"/>
          <w:b/>
          <w:bCs/>
          <w:color w:val="000000"/>
          <w:sz w:val="24"/>
          <w:szCs w:val="24"/>
        </w:rPr>
        <w:t>й</w:t>
      </w:r>
      <w:r w:rsidRPr="006877BC">
        <w:rPr>
          <w:rFonts w:ascii="Times New Roman" w:eastAsia="Times New Roman" w:hAnsi="Times New Roman" w:cs="Times New Roman"/>
          <w:b/>
          <w:bCs/>
          <w:color w:val="000000"/>
          <w:sz w:val="24"/>
          <w:szCs w:val="24"/>
        </w:rPr>
        <w:t>-нибудь предел возможносте</w:t>
      </w:r>
      <w:r w:rsidR="009B4289">
        <w:rPr>
          <w:rFonts w:ascii="Cambria Math" w:eastAsia="Times New Roman" w:hAnsi="Cambria Math" w:cs="Times New Roman"/>
          <w:b/>
          <w:bCs/>
          <w:color w:val="000000"/>
          <w:sz w:val="24"/>
          <w:szCs w:val="24"/>
        </w:rPr>
        <w:t xml:space="preserve">й </w:t>
      </w:r>
      <w:r w:rsidRPr="006877BC">
        <w:rPr>
          <w:rFonts w:ascii="Times New Roman" w:eastAsia="Times New Roman" w:hAnsi="Times New Roman" w:cs="Times New Roman"/>
          <w:b/>
          <w:bCs/>
          <w:color w:val="000000"/>
          <w:sz w:val="24"/>
          <w:szCs w:val="24"/>
        </w:rPr>
        <w:t>мозга, заложенны</w:t>
      </w:r>
      <w:r w:rsidR="009B4289">
        <w:rPr>
          <w:rFonts w:ascii="Times New Roman" w:eastAsia="Times New Roman" w:hAnsi="Times New Roman" w:cs="Times New Roman"/>
          <w:b/>
          <w:bCs/>
          <w:color w:val="000000"/>
          <w:sz w:val="24"/>
          <w:szCs w:val="24"/>
        </w:rPr>
        <w:t xml:space="preserve">й </w:t>
      </w:r>
      <w:r w:rsidRPr="006877BC">
        <w:rPr>
          <w:rFonts w:ascii="Times New Roman" w:eastAsia="Times New Roman" w:hAnsi="Times New Roman" w:cs="Times New Roman"/>
          <w:b/>
          <w:bCs/>
          <w:color w:val="000000"/>
          <w:sz w:val="24"/>
          <w:szCs w:val="24"/>
        </w:rPr>
        <w:t>генетически?</w:t>
      </w:r>
    </w:p>
    <w:p w:rsidR="006877BC" w:rsidRPr="006877BC" w:rsidRDefault="006877BC" w:rsidP="001E75BE">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6877BC">
        <w:rPr>
          <w:rFonts w:ascii="Times New Roman" w:eastAsia="Times New Roman" w:hAnsi="Times New Roman" w:cs="Times New Roman"/>
          <w:color w:val="000000"/>
          <w:sz w:val="24"/>
          <w:szCs w:val="24"/>
        </w:rPr>
        <w:t>Нет. Моему мозгу скоро исполнится сто лет, но ему не знакома дряхлость. Мое тело сморщивается — этого нельзя избежать. Но мозг — нет!</w:t>
      </w:r>
    </w:p>
    <w:p w:rsidR="006877BC" w:rsidRPr="006877BC" w:rsidRDefault="006877BC" w:rsidP="001E75BE">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 </w:t>
      </w:r>
      <w:r w:rsidRPr="006877BC">
        <w:rPr>
          <w:rFonts w:ascii="Times New Roman" w:eastAsia="Times New Roman" w:hAnsi="Times New Roman" w:cs="Times New Roman"/>
          <w:b/>
          <w:bCs/>
          <w:color w:val="000000"/>
          <w:sz w:val="24"/>
          <w:szCs w:val="24"/>
        </w:rPr>
        <w:t>Как это у вас получается?</w:t>
      </w:r>
    </w:p>
    <w:p w:rsidR="006877BC" w:rsidRPr="006877BC" w:rsidRDefault="006877BC" w:rsidP="001E75BE">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6877BC">
        <w:rPr>
          <w:rFonts w:ascii="Times New Roman" w:eastAsia="Times New Roman" w:hAnsi="Times New Roman" w:cs="Times New Roman"/>
          <w:color w:val="000000"/>
          <w:sz w:val="24"/>
          <w:szCs w:val="24"/>
        </w:rPr>
        <w:t>Человечески</w:t>
      </w:r>
      <w:r w:rsidR="009B4289">
        <w:rPr>
          <w:rFonts w:ascii="Cambria Math" w:eastAsia="Times New Roman" w:hAnsi="Cambria Math" w:cs="Times New Roman"/>
          <w:color w:val="000000"/>
          <w:sz w:val="24"/>
          <w:szCs w:val="24"/>
        </w:rPr>
        <w:t>й</w:t>
      </w:r>
      <w:r w:rsidRPr="006877BC">
        <w:rPr>
          <w:rFonts w:ascii="Times New Roman" w:eastAsia="Times New Roman" w:hAnsi="Times New Roman" w:cs="Times New Roman"/>
          <w:color w:val="000000"/>
          <w:sz w:val="24"/>
          <w:szCs w:val="24"/>
        </w:rPr>
        <w:t xml:space="preserve"> мозг обладает огромно</w:t>
      </w:r>
      <w:r w:rsidR="009B4289">
        <w:rPr>
          <w:rFonts w:ascii="Cambria Math" w:eastAsia="Times New Roman" w:hAnsi="Cambria Math" w:cs="Times New Roman"/>
          <w:color w:val="000000"/>
          <w:sz w:val="24"/>
          <w:szCs w:val="24"/>
        </w:rPr>
        <w:t>й</w:t>
      </w:r>
      <w:r w:rsidRPr="006877BC">
        <w:rPr>
          <w:rFonts w:ascii="Times New Roman" w:eastAsia="Times New Roman" w:hAnsi="Times New Roman" w:cs="Times New Roman"/>
          <w:color w:val="000000"/>
          <w:sz w:val="24"/>
          <w:szCs w:val="24"/>
        </w:rPr>
        <w:t xml:space="preserve"> </w:t>
      </w:r>
      <w:r w:rsidR="009B4289">
        <w:rPr>
          <w:rFonts w:ascii="Times New Roman" w:eastAsia="Times New Roman" w:hAnsi="Times New Roman" w:cs="Times New Roman"/>
          <w:color w:val="000000"/>
          <w:sz w:val="24"/>
          <w:szCs w:val="24"/>
        </w:rPr>
        <w:t xml:space="preserve"> </w:t>
      </w:r>
      <w:r w:rsidRPr="006877BC">
        <w:rPr>
          <w:rFonts w:ascii="Times New Roman" w:eastAsia="Times New Roman" w:hAnsi="Times New Roman" w:cs="Times New Roman"/>
          <w:color w:val="000000"/>
          <w:sz w:val="24"/>
          <w:szCs w:val="24"/>
        </w:rPr>
        <w:t>не</w:t>
      </w:r>
      <w:r w:rsidR="009B4289">
        <w:rPr>
          <w:rFonts w:ascii="Cambria Math" w:eastAsia="Times New Roman" w:hAnsi="Cambria Math" w:cs="Times New Roman"/>
          <w:color w:val="000000"/>
          <w:sz w:val="24"/>
          <w:szCs w:val="24"/>
        </w:rPr>
        <w:t>й</w:t>
      </w:r>
      <w:r w:rsidRPr="006877BC">
        <w:rPr>
          <w:rFonts w:ascii="Times New Roman" w:eastAsia="Times New Roman" w:hAnsi="Times New Roman" w:cs="Times New Roman"/>
          <w:color w:val="000000"/>
          <w:sz w:val="24"/>
          <w:szCs w:val="24"/>
        </w:rPr>
        <w:t>ропластичностью. Хотя некоторые не</w:t>
      </w:r>
      <w:r w:rsidR="009B4289">
        <w:rPr>
          <w:rFonts w:ascii="Times New Roman" w:eastAsia="Times New Roman" w:hAnsi="Times New Roman" w:cs="Times New Roman"/>
          <w:color w:val="000000"/>
          <w:sz w:val="24"/>
          <w:szCs w:val="24"/>
        </w:rPr>
        <w:t>й</w:t>
      </w:r>
      <w:r w:rsidRPr="006877BC">
        <w:rPr>
          <w:rFonts w:ascii="Times New Roman" w:eastAsia="Times New Roman" w:hAnsi="Times New Roman" w:cs="Times New Roman"/>
          <w:color w:val="000000"/>
          <w:sz w:val="24"/>
          <w:szCs w:val="24"/>
        </w:rPr>
        <w:t>роны и умирают, другие реорганизуются и выполняют их функции. Но для этого их необходимо стимулировать.</w:t>
      </w:r>
    </w:p>
    <w:p w:rsidR="006877BC" w:rsidRPr="006877BC" w:rsidRDefault="006877BC" w:rsidP="001E75BE">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 </w:t>
      </w:r>
      <w:r w:rsidRPr="006877BC">
        <w:rPr>
          <w:rFonts w:ascii="Times New Roman" w:eastAsia="Times New Roman" w:hAnsi="Times New Roman" w:cs="Times New Roman"/>
          <w:b/>
          <w:bCs/>
          <w:color w:val="000000"/>
          <w:sz w:val="24"/>
          <w:szCs w:val="24"/>
        </w:rPr>
        <w:t>Но как?!</w:t>
      </w:r>
    </w:p>
    <w:p w:rsidR="006877BC" w:rsidRPr="006877BC" w:rsidRDefault="006877BC" w:rsidP="001E75BE">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6877BC">
        <w:rPr>
          <w:rFonts w:ascii="Times New Roman" w:eastAsia="Times New Roman" w:hAnsi="Times New Roman" w:cs="Times New Roman"/>
          <w:color w:val="000000"/>
          <w:sz w:val="24"/>
          <w:szCs w:val="24"/>
        </w:rPr>
        <w:t>Поддержива</w:t>
      </w:r>
      <w:r w:rsidR="009B4289">
        <w:rPr>
          <w:rFonts w:ascii="Times New Roman" w:eastAsia="Times New Roman" w:hAnsi="Times New Roman" w:cs="Times New Roman"/>
          <w:color w:val="000000"/>
          <w:sz w:val="24"/>
          <w:szCs w:val="24"/>
        </w:rPr>
        <w:t>й</w:t>
      </w:r>
      <w:r w:rsidRPr="006877BC">
        <w:rPr>
          <w:rFonts w:ascii="Times New Roman" w:eastAsia="Times New Roman" w:hAnsi="Times New Roman" w:cs="Times New Roman"/>
          <w:color w:val="000000"/>
          <w:sz w:val="24"/>
          <w:szCs w:val="24"/>
        </w:rPr>
        <w:t>те сво</w:t>
      </w:r>
      <w:r w:rsidR="009B4289">
        <w:rPr>
          <w:rFonts w:ascii="Times New Roman" w:eastAsia="Times New Roman" w:hAnsi="Times New Roman" w:cs="Times New Roman"/>
          <w:color w:val="000000"/>
          <w:sz w:val="24"/>
          <w:szCs w:val="24"/>
        </w:rPr>
        <w:t>й</w:t>
      </w:r>
      <w:r w:rsidRPr="006877BC">
        <w:rPr>
          <w:rFonts w:ascii="Times New Roman" w:eastAsia="Times New Roman" w:hAnsi="Times New Roman" w:cs="Times New Roman"/>
          <w:color w:val="000000"/>
          <w:sz w:val="24"/>
          <w:szCs w:val="24"/>
        </w:rPr>
        <w:t xml:space="preserve"> мозг в увлеченном и активном состоянии, заставьте его функционировать, и он никогда не деградирует.</w:t>
      </w:r>
    </w:p>
    <w:p w:rsidR="006877BC" w:rsidRDefault="006877BC" w:rsidP="006877BC">
      <w:pPr>
        <w:shd w:val="clear" w:color="auto" w:fill="FFFFFF"/>
        <w:spacing w:after="0" w:line="240" w:lineRule="auto"/>
        <w:jc w:val="right"/>
        <w:rPr>
          <w:rFonts w:ascii="Times New Roman" w:eastAsia="Times New Roman" w:hAnsi="Times New Roman" w:cs="Times New Roman"/>
          <w:i/>
          <w:iCs/>
          <w:color w:val="000000"/>
          <w:sz w:val="24"/>
          <w:szCs w:val="24"/>
        </w:rPr>
      </w:pPr>
    </w:p>
    <w:p w:rsidR="006877BC" w:rsidRDefault="006877BC" w:rsidP="006877BC"/>
    <w:p w:rsidR="006877BC" w:rsidRDefault="006877BC" w:rsidP="000A2949">
      <w:pPr>
        <w:jc w:val="center"/>
        <w:rPr>
          <w:b/>
          <w:sz w:val="28"/>
          <w:szCs w:val="28"/>
        </w:rPr>
      </w:pPr>
    </w:p>
    <w:p w:rsidR="009B4289" w:rsidRDefault="009B4289" w:rsidP="000A2949">
      <w:pPr>
        <w:jc w:val="center"/>
        <w:rPr>
          <w:b/>
          <w:sz w:val="28"/>
          <w:szCs w:val="28"/>
        </w:rPr>
      </w:pPr>
    </w:p>
    <w:p w:rsidR="009B4289" w:rsidRDefault="009B4289" w:rsidP="000A2949">
      <w:pPr>
        <w:jc w:val="center"/>
        <w:rPr>
          <w:b/>
          <w:sz w:val="28"/>
          <w:szCs w:val="28"/>
        </w:rPr>
      </w:pPr>
    </w:p>
    <w:p w:rsidR="00622C6E" w:rsidRDefault="00622C6E" w:rsidP="006877BC">
      <w:pPr>
        <w:jc w:val="center"/>
        <w:rPr>
          <w:rFonts w:ascii="Times New Roman" w:hAnsi="Times New Roman" w:cs="Times New Roman"/>
          <w:b/>
          <w:sz w:val="24"/>
          <w:szCs w:val="24"/>
        </w:rPr>
      </w:pPr>
    </w:p>
    <w:p w:rsidR="006A4021" w:rsidRDefault="006A4021" w:rsidP="006877BC">
      <w:pPr>
        <w:jc w:val="center"/>
        <w:rPr>
          <w:rFonts w:ascii="Times New Roman" w:eastAsia="Times New Roman" w:hAnsi="Times New Roman" w:cs="Times New Roman"/>
          <w:b/>
          <w:color w:val="000000"/>
          <w:sz w:val="24"/>
          <w:szCs w:val="24"/>
        </w:rPr>
      </w:pPr>
    </w:p>
    <w:p w:rsidR="00486DA6" w:rsidRPr="006877BC" w:rsidRDefault="00486DA6" w:rsidP="006877BC">
      <w:pPr>
        <w:jc w:val="center"/>
        <w:rPr>
          <w:sz w:val="24"/>
          <w:szCs w:val="24"/>
        </w:rPr>
      </w:pPr>
      <w:r w:rsidRPr="00486DA6">
        <w:rPr>
          <w:rFonts w:ascii="Times New Roman" w:eastAsia="Times New Roman" w:hAnsi="Times New Roman" w:cs="Times New Roman"/>
          <w:b/>
          <w:color w:val="000000"/>
          <w:sz w:val="24"/>
          <w:szCs w:val="24"/>
        </w:rPr>
        <w:lastRenderedPageBreak/>
        <w:t>Содержание</w:t>
      </w:r>
    </w:p>
    <w:p w:rsidR="00486DA6" w:rsidRDefault="00486DA6" w:rsidP="00486DA6">
      <w:pPr>
        <w:spacing w:after="0" w:line="240" w:lineRule="auto"/>
        <w:ind w:firstLine="750"/>
        <w:jc w:val="center"/>
        <w:rPr>
          <w:rFonts w:ascii="Times New Roman" w:eastAsia="Times New Roman" w:hAnsi="Times New Roman" w:cs="Times New Roman"/>
          <w:b/>
          <w:color w:val="000000"/>
          <w:sz w:val="24"/>
          <w:szCs w:val="24"/>
        </w:rPr>
      </w:pPr>
    </w:p>
    <w:p w:rsidR="00B92767" w:rsidRDefault="00B92767" w:rsidP="00486DA6">
      <w:pPr>
        <w:spacing w:after="0" w:line="240" w:lineRule="auto"/>
        <w:ind w:firstLine="750"/>
        <w:jc w:val="center"/>
        <w:rPr>
          <w:rFonts w:ascii="Times New Roman" w:eastAsia="Times New Roman" w:hAnsi="Times New Roman" w:cs="Times New Roman"/>
          <w:b/>
          <w:color w:val="000000"/>
          <w:sz w:val="24"/>
          <w:szCs w:val="24"/>
        </w:rPr>
      </w:pPr>
    </w:p>
    <w:p w:rsidR="00486DA6" w:rsidRPr="00486DA6" w:rsidRDefault="00486DA6" w:rsidP="00486DA6">
      <w:pPr>
        <w:spacing w:after="0" w:line="240" w:lineRule="auto"/>
        <w:ind w:firstLine="750"/>
        <w:jc w:val="center"/>
        <w:rPr>
          <w:rFonts w:ascii="Times New Roman" w:eastAsia="Times New Roman" w:hAnsi="Times New Roman" w:cs="Times New Roman"/>
          <w:b/>
          <w:color w:val="000000"/>
          <w:sz w:val="24"/>
          <w:szCs w:val="24"/>
        </w:rPr>
      </w:pPr>
    </w:p>
    <w:p w:rsidR="00486DA6" w:rsidRPr="00486DA6" w:rsidRDefault="00622C6E" w:rsidP="00B92767">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1.Введение</w:t>
      </w:r>
    </w:p>
    <w:p w:rsidR="00486DA6" w:rsidRPr="00486DA6" w:rsidRDefault="00486DA6" w:rsidP="00B92767">
      <w:pPr>
        <w:spacing w:after="0" w:line="240" w:lineRule="auto"/>
        <w:jc w:val="both"/>
        <w:rPr>
          <w:rFonts w:ascii="Times New Roman" w:eastAsia="Times New Roman" w:hAnsi="Times New Roman" w:cs="Times New Roman"/>
          <w:b/>
          <w:color w:val="000000"/>
          <w:sz w:val="24"/>
          <w:szCs w:val="24"/>
        </w:rPr>
      </w:pPr>
      <w:r w:rsidRPr="00486DA6">
        <w:rPr>
          <w:rFonts w:ascii="Times New Roman" w:eastAsia="Times New Roman" w:hAnsi="Times New Roman" w:cs="Times New Roman"/>
          <w:b/>
          <w:color w:val="000000"/>
          <w:sz w:val="24"/>
          <w:szCs w:val="24"/>
        </w:rPr>
        <w:t>2.Критерии п</w:t>
      </w:r>
      <w:r w:rsidR="00622C6E">
        <w:rPr>
          <w:rFonts w:ascii="Times New Roman" w:eastAsia="Times New Roman" w:hAnsi="Times New Roman" w:cs="Times New Roman"/>
          <w:b/>
          <w:color w:val="000000"/>
          <w:sz w:val="24"/>
          <w:szCs w:val="24"/>
        </w:rPr>
        <w:t>ередового педагогического опыта</w:t>
      </w:r>
    </w:p>
    <w:p w:rsidR="00486DA6" w:rsidRDefault="00486DA6" w:rsidP="00B9276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486DA6">
        <w:rPr>
          <w:rFonts w:ascii="Times New Roman" w:eastAsia="Times New Roman" w:hAnsi="Times New Roman" w:cs="Times New Roman"/>
          <w:color w:val="000000"/>
          <w:sz w:val="24"/>
          <w:szCs w:val="24"/>
        </w:rPr>
        <w:t>2.1</w:t>
      </w:r>
      <w:r w:rsidR="00F564DE">
        <w:rPr>
          <w:rFonts w:ascii="Times New Roman" w:eastAsia="Times New Roman" w:hAnsi="Times New Roman" w:cs="Times New Roman"/>
          <w:color w:val="000000"/>
          <w:sz w:val="24"/>
          <w:szCs w:val="24"/>
        </w:rPr>
        <w:t>.</w:t>
      </w:r>
      <w:r w:rsidRPr="00486DA6">
        <w:rPr>
          <w:rFonts w:ascii="Times New Roman" w:eastAsia="Times New Roman" w:hAnsi="Times New Roman" w:cs="Times New Roman"/>
          <w:color w:val="000000"/>
          <w:sz w:val="24"/>
          <w:szCs w:val="24"/>
        </w:rPr>
        <w:t xml:space="preserve"> Актуальность темы, цели, зад</w:t>
      </w:r>
      <w:r>
        <w:rPr>
          <w:rFonts w:ascii="Times New Roman" w:eastAsia="Times New Roman" w:hAnsi="Times New Roman" w:cs="Times New Roman"/>
          <w:color w:val="000000"/>
          <w:sz w:val="24"/>
          <w:szCs w:val="24"/>
        </w:rPr>
        <w:t>ачи</w:t>
      </w:r>
    </w:p>
    <w:p w:rsidR="009A0BEF" w:rsidRPr="009A0BEF" w:rsidRDefault="009A0BEF" w:rsidP="00B927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0BEF">
        <w:rPr>
          <w:rFonts w:ascii="Times New Roman" w:hAnsi="Times New Roman" w:cs="Times New Roman"/>
          <w:sz w:val="24"/>
          <w:szCs w:val="24"/>
        </w:rPr>
        <w:t>2.2. Ведущая педагогическая идея опыта</w:t>
      </w:r>
    </w:p>
    <w:p w:rsidR="00486DA6" w:rsidRPr="009A0BEF" w:rsidRDefault="00486DA6" w:rsidP="00B92767">
      <w:pPr>
        <w:spacing w:after="0" w:line="240" w:lineRule="auto"/>
        <w:jc w:val="both"/>
        <w:rPr>
          <w:rFonts w:ascii="Times New Roman" w:eastAsia="Times New Roman" w:hAnsi="Times New Roman" w:cs="Times New Roman"/>
          <w:color w:val="000000"/>
          <w:sz w:val="24"/>
          <w:szCs w:val="24"/>
        </w:rPr>
      </w:pPr>
      <w:r w:rsidRPr="009A0BEF">
        <w:rPr>
          <w:rFonts w:ascii="Times New Roman" w:eastAsia="Times New Roman" w:hAnsi="Times New Roman" w:cs="Times New Roman"/>
          <w:color w:val="000000"/>
          <w:sz w:val="24"/>
          <w:szCs w:val="24"/>
        </w:rPr>
        <w:t xml:space="preserve">       2.</w:t>
      </w:r>
      <w:r w:rsidR="009A0BEF" w:rsidRPr="009A0BEF">
        <w:rPr>
          <w:rFonts w:ascii="Times New Roman" w:eastAsia="Times New Roman" w:hAnsi="Times New Roman" w:cs="Times New Roman"/>
          <w:color w:val="000000"/>
          <w:sz w:val="24"/>
          <w:szCs w:val="24"/>
        </w:rPr>
        <w:t>3</w:t>
      </w:r>
      <w:r w:rsidR="00F564DE">
        <w:rPr>
          <w:rFonts w:ascii="Times New Roman" w:eastAsia="Times New Roman" w:hAnsi="Times New Roman" w:cs="Times New Roman"/>
          <w:color w:val="000000"/>
          <w:sz w:val="24"/>
          <w:szCs w:val="24"/>
        </w:rPr>
        <w:t>.</w:t>
      </w:r>
      <w:r w:rsidRPr="009A0BEF">
        <w:rPr>
          <w:rFonts w:ascii="Times New Roman" w:eastAsia="Times New Roman" w:hAnsi="Times New Roman" w:cs="Times New Roman"/>
          <w:color w:val="000000"/>
          <w:sz w:val="24"/>
          <w:szCs w:val="24"/>
        </w:rPr>
        <w:t xml:space="preserve"> Новизна</w:t>
      </w:r>
    </w:p>
    <w:p w:rsidR="00486DA6" w:rsidRDefault="00486DA6" w:rsidP="00B9276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2.</w:t>
      </w:r>
      <w:r w:rsidR="009A0BEF">
        <w:rPr>
          <w:rFonts w:ascii="Times New Roman" w:eastAsia="Times New Roman" w:hAnsi="Times New Roman" w:cs="Times New Roman"/>
          <w:color w:val="000000"/>
          <w:sz w:val="24"/>
          <w:szCs w:val="24"/>
        </w:rPr>
        <w:t>4</w:t>
      </w:r>
      <w:r w:rsidR="00F564DE">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00F71DE4">
        <w:rPr>
          <w:rFonts w:ascii="Times New Roman" w:eastAsia="Times New Roman" w:hAnsi="Times New Roman" w:cs="Times New Roman"/>
          <w:color w:val="000000"/>
          <w:sz w:val="24"/>
          <w:szCs w:val="24"/>
        </w:rPr>
        <w:t>Гипотеза, объект исследования, практическая значимость и сроки</w:t>
      </w:r>
    </w:p>
    <w:p w:rsidR="00F71DE4" w:rsidRPr="00486DA6" w:rsidRDefault="00F71DE4" w:rsidP="00B9276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2.5.</w:t>
      </w:r>
      <w:r w:rsidRPr="00F71DE4">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Ожидаемые результаты</w:t>
      </w:r>
    </w:p>
    <w:p w:rsidR="00486DA6" w:rsidRPr="00486DA6" w:rsidRDefault="00486DA6" w:rsidP="00B92767">
      <w:pPr>
        <w:spacing w:after="0" w:line="240" w:lineRule="auto"/>
        <w:jc w:val="both"/>
        <w:rPr>
          <w:rFonts w:ascii="Times New Roman" w:eastAsia="Times New Roman" w:hAnsi="Times New Roman" w:cs="Times New Roman"/>
          <w:b/>
          <w:color w:val="000000"/>
          <w:sz w:val="24"/>
          <w:szCs w:val="24"/>
        </w:rPr>
      </w:pPr>
      <w:r w:rsidRPr="00486DA6">
        <w:rPr>
          <w:rFonts w:ascii="Times New Roman" w:eastAsia="Times New Roman" w:hAnsi="Times New Roman" w:cs="Times New Roman"/>
          <w:b/>
          <w:color w:val="000000"/>
          <w:sz w:val="24"/>
          <w:szCs w:val="24"/>
        </w:rPr>
        <w:t>3. Теоретическая направленность интеллектуальн</w:t>
      </w:r>
      <w:r w:rsidR="00622C6E">
        <w:rPr>
          <w:rFonts w:ascii="Times New Roman" w:eastAsia="Times New Roman" w:hAnsi="Times New Roman" w:cs="Times New Roman"/>
          <w:b/>
          <w:color w:val="000000"/>
          <w:sz w:val="24"/>
          <w:szCs w:val="24"/>
        </w:rPr>
        <w:t>ого развития младших школьников</w:t>
      </w:r>
    </w:p>
    <w:p w:rsidR="00C96612" w:rsidRDefault="00486DA6" w:rsidP="00B9276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486DA6">
        <w:rPr>
          <w:rFonts w:ascii="Times New Roman" w:eastAsia="Times New Roman" w:hAnsi="Times New Roman" w:cs="Times New Roman"/>
          <w:color w:val="000000"/>
          <w:sz w:val="24"/>
          <w:szCs w:val="24"/>
        </w:rPr>
        <w:t>3.1</w:t>
      </w:r>
      <w:r w:rsidR="00F564DE">
        <w:rPr>
          <w:rFonts w:ascii="Times New Roman" w:eastAsia="Times New Roman" w:hAnsi="Times New Roman" w:cs="Times New Roman"/>
          <w:color w:val="000000"/>
          <w:sz w:val="24"/>
          <w:szCs w:val="24"/>
        </w:rPr>
        <w:t>.</w:t>
      </w:r>
      <w:r w:rsidRPr="00486DA6">
        <w:rPr>
          <w:rFonts w:ascii="Times New Roman" w:eastAsia="Times New Roman" w:hAnsi="Times New Roman" w:cs="Times New Roman"/>
          <w:color w:val="000000"/>
          <w:sz w:val="24"/>
          <w:szCs w:val="24"/>
        </w:rPr>
        <w:t xml:space="preserve"> Понятие интеллекта.</w:t>
      </w:r>
      <w:r>
        <w:rPr>
          <w:rFonts w:ascii="Times New Roman" w:eastAsia="Times New Roman" w:hAnsi="Times New Roman" w:cs="Times New Roman"/>
          <w:color w:val="000000"/>
          <w:sz w:val="24"/>
          <w:szCs w:val="24"/>
        </w:rPr>
        <w:t xml:space="preserve">     </w:t>
      </w:r>
    </w:p>
    <w:p w:rsidR="00486DA6" w:rsidRPr="00486DA6" w:rsidRDefault="00C96612" w:rsidP="00B9276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486DA6">
        <w:rPr>
          <w:rFonts w:ascii="Times New Roman" w:eastAsia="Times New Roman" w:hAnsi="Times New Roman" w:cs="Times New Roman"/>
          <w:color w:val="000000"/>
          <w:sz w:val="24"/>
          <w:szCs w:val="24"/>
        </w:rPr>
        <w:t xml:space="preserve"> 3.2</w:t>
      </w:r>
      <w:r w:rsidR="00F564DE">
        <w:rPr>
          <w:rFonts w:ascii="Times New Roman" w:eastAsia="Times New Roman" w:hAnsi="Times New Roman" w:cs="Times New Roman"/>
          <w:color w:val="000000"/>
          <w:sz w:val="24"/>
          <w:szCs w:val="24"/>
        </w:rPr>
        <w:t>.</w:t>
      </w:r>
      <w:r w:rsidR="00486DA6">
        <w:rPr>
          <w:rFonts w:ascii="Times New Roman" w:eastAsia="Times New Roman" w:hAnsi="Times New Roman" w:cs="Times New Roman"/>
          <w:color w:val="000000"/>
          <w:sz w:val="24"/>
          <w:szCs w:val="24"/>
        </w:rPr>
        <w:t xml:space="preserve"> Особенности восприятия</w:t>
      </w:r>
    </w:p>
    <w:p w:rsidR="00486DA6" w:rsidRPr="00486DA6" w:rsidRDefault="00486DA6" w:rsidP="00B9276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3.3</w:t>
      </w:r>
      <w:r w:rsidR="00F564DE">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Особенности внимания</w:t>
      </w:r>
    </w:p>
    <w:p w:rsidR="00486DA6" w:rsidRPr="00486DA6" w:rsidRDefault="00486DA6" w:rsidP="00B9276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3.4</w:t>
      </w:r>
      <w:r w:rsidR="00F564DE">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Особенности памяти</w:t>
      </w:r>
    </w:p>
    <w:p w:rsidR="00486DA6" w:rsidRDefault="00486DA6" w:rsidP="00B9276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3.5</w:t>
      </w:r>
      <w:r w:rsidR="00F564DE">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Особенности мышления</w:t>
      </w:r>
    </w:p>
    <w:p w:rsidR="00C96612" w:rsidRPr="00C96612" w:rsidRDefault="00486DA6" w:rsidP="00B92767">
      <w:pPr>
        <w:spacing w:after="0" w:line="240" w:lineRule="auto"/>
        <w:jc w:val="both"/>
        <w:rPr>
          <w:rFonts w:ascii="Times New Roman" w:eastAsia="Times New Roman" w:hAnsi="Times New Roman" w:cs="Times New Roman"/>
          <w:b/>
          <w:color w:val="000000"/>
          <w:sz w:val="24"/>
          <w:szCs w:val="24"/>
        </w:rPr>
      </w:pPr>
      <w:r w:rsidRPr="00486DA6">
        <w:rPr>
          <w:rFonts w:ascii="Times New Roman" w:eastAsia="Times New Roman" w:hAnsi="Times New Roman" w:cs="Times New Roman"/>
          <w:b/>
          <w:color w:val="000000"/>
          <w:sz w:val="24"/>
          <w:szCs w:val="24"/>
        </w:rPr>
        <w:t xml:space="preserve">4. </w:t>
      </w:r>
      <w:r w:rsidR="00C96612" w:rsidRPr="00C96612">
        <w:rPr>
          <w:rFonts w:ascii="Times New Roman" w:eastAsia="Times New Roman" w:hAnsi="Times New Roman" w:cs="Times New Roman"/>
          <w:b/>
          <w:color w:val="000000"/>
          <w:sz w:val="24"/>
          <w:szCs w:val="24"/>
        </w:rPr>
        <w:t>Технология опыта</w:t>
      </w:r>
    </w:p>
    <w:p w:rsidR="00486DA6" w:rsidRPr="00486DA6" w:rsidRDefault="00C96612" w:rsidP="00B92767">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4.1.</w:t>
      </w:r>
      <w:r w:rsidR="00486DA6" w:rsidRPr="00486DA6">
        <w:rPr>
          <w:rFonts w:ascii="Times New Roman" w:eastAsia="Times New Roman" w:hAnsi="Times New Roman" w:cs="Times New Roman"/>
          <w:b/>
          <w:color w:val="000000"/>
          <w:sz w:val="24"/>
          <w:szCs w:val="24"/>
        </w:rPr>
        <w:t>Практическая направленность интеллектуального разви</w:t>
      </w:r>
      <w:r w:rsidR="00622C6E">
        <w:rPr>
          <w:rFonts w:ascii="Times New Roman" w:eastAsia="Times New Roman" w:hAnsi="Times New Roman" w:cs="Times New Roman"/>
          <w:b/>
          <w:color w:val="000000"/>
          <w:sz w:val="24"/>
          <w:szCs w:val="24"/>
        </w:rPr>
        <w:t>тия младших школьников на уроке</w:t>
      </w:r>
    </w:p>
    <w:p w:rsidR="00486DA6" w:rsidRPr="00486DA6" w:rsidRDefault="00486DA6" w:rsidP="00B9276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486DA6">
        <w:rPr>
          <w:rFonts w:ascii="Times New Roman" w:eastAsia="Times New Roman" w:hAnsi="Times New Roman" w:cs="Times New Roman"/>
          <w:color w:val="000000"/>
          <w:sz w:val="24"/>
          <w:szCs w:val="24"/>
        </w:rPr>
        <w:t>4.1</w:t>
      </w:r>
      <w:r w:rsidR="00F564DE">
        <w:rPr>
          <w:rFonts w:ascii="Times New Roman" w:eastAsia="Times New Roman" w:hAnsi="Times New Roman" w:cs="Times New Roman"/>
          <w:color w:val="000000"/>
          <w:sz w:val="24"/>
          <w:szCs w:val="24"/>
        </w:rPr>
        <w:t>.</w:t>
      </w:r>
      <w:r w:rsidRPr="00486DA6">
        <w:rPr>
          <w:rFonts w:ascii="Times New Roman" w:eastAsia="Times New Roman" w:hAnsi="Times New Roman" w:cs="Times New Roman"/>
          <w:color w:val="000000"/>
          <w:sz w:val="24"/>
          <w:szCs w:val="24"/>
        </w:rPr>
        <w:t xml:space="preserve"> Пос</w:t>
      </w:r>
      <w:r>
        <w:rPr>
          <w:rFonts w:ascii="Times New Roman" w:eastAsia="Times New Roman" w:hAnsi="Times New Roman" w:cs="Times New Roman"/>
          <w:color w:val="000000"/>
          <w:sz w:val="24"/>
          <w:szCs w:val="24"/>
        </w:rPr>
        <w:t>тановка развивающих целей урока</w:t>
      </w:r>
    </w:p>
    <w:p w:rsidR="00486DA6" w:rsidRPr="00486DA6" w:rsidRDefault="00486DA6" w:rsidP="00B9276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4.2</w:t>
      </w:r>
      <w:r w:rsidR="00F564DE">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Развивающий аспект урока</w:t>
      </w:r>
    </w:p>
    <w:p w:rsidR="00486DA6" w:rsidRPr="00486DA6" w:rsidRDefault="00486DA6" w:rsidP="00B9276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4.3</w:t>
      </w:r>
      <w:r w:rsidR="00F564DE">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Принципы подхода</w:t>
      </w:r>
    </w:p>
    <w:p w:rsidR="00486DA6" w:rsidRPr="00486DA6" w:rsidRDefault="00486DA6" w:rsidP="00B9276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486DA6">
        <w:rPr>
          <w:rFonts w:ascii="Times New Roman" w:eastAsia="Times New Roman" w:hAnsi="Times New Roman" w:cs="Times New Roman"/>
          <w:color w:val="000000"/>
          <w:sz w:val="24"/>
          <w:szCs w:val="24"/>
        </w:rPr>
        <w:t>4.4</w:t>
      </w:r>
      <w:r w:rsidR="00F564DE">
        <w:rPr>
          <w:rFonts w:ascii="Times New Roman" w:eastAsia="Times New Roman" w:hAnsi="Times New Roman" w:cs="Times New Roman"/>
          <w:color w:val="000000"/>
          <w:sz w:val="24"/>
          <w:szCs w:val="24"/>
        </w:rPr>
        <w:t>.</w:t>
      </w:r>
      <w:r w:rsidRPr="00486DA6">
        <w:rPr>
          <w:rFonts w:ascii="Times New Roman" w:eastAsia="Times New Roman" w:hAnsi="Times New Roman" w:cs="Times New Roman"/>
          <w:color w:val="000000"/>
          <w:sz w:val="24"/>
          <w:szCs w:val="24"/>
        </w:rPr>
        <w:t xml:space="preserve"> Линия развития интелл</w:t>
      </w:r>
      <w:r>
        <w:rPr>
          <w:rFonts w:ascii="Times New Roman" w:eastAsia="Times New Roman" w:hAnsi="Times New Roman" w:cs="Times New Roman"/>
          <w:color w:val="000000"/>
          <w:sz w:val="24"/>
          <w:szCs w:val="24"/>
        </w:rPr>
        <w:t>ектуальных способностей ребенка</w:t>
      </w:r>
    </w:p>
    <w:p w:rsidR="00486DA6" w:rsidRDefault="00C96612" w:rsidP="00B92767">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4.2.</w:t>
      </w:r>
      <w:r w:rsidR="00486DA6" w:rsidRPr="00486DA6">
        <w:rPr>
          <w:rFonts w:ascii="Times New Roman" w:eastAsia="Times New Roman" w:hAnsi="Times New Roman" w:cs="Times New Roman"/>
          <w:b/>
          <w:color w:val="000000"/>
          <w:sz w:val="24"/>
          <w:szCs w:val="24"/>
        </w:rPr>
        <w:t>Т</w:t>
      </w:r>
      <w:r w:rsidR="00486DA6">
        <w:rPr>
          <w:rFonts w:ascii="Times New Roman" w:eastAsia="Times New Roman" w:hAnsi="Times New Roman" w:cs="Times New Roman"/>
          <w:b/>
          <w:color w:val="000000"/>
          <w:sz w:val="24"/>
          <w:szCs w:val="24"/>
        </w:rPr>
        <w:t>ематический комплекс упражнений</w:t>
      </w:r>
    </w:p>
    <w:p w:rsidR="005D46E3" w:rsidRDefault="005D46E3" w:rsidP="00B9276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5D46E3">
        <w:rPr>
          <w:rFonts w:ascii="Times New Roman" w:eastAsia="Times New Roman" w:hAnsi="Times New Roman" w:cs="Times New Roman"/>
          <w:color w:val="000000"/>
          <w:sz w:val="24"/>
          <w:szCs w:val="24"/>
        </w:rPr>
        <w:t>4.2.1. Формированию приемов мыслительной деятельности</w:t>
      </w:r>
    </w:p>
    <w:p w:rsidR="009E4DF2" w:rsidRDefault="009E4DF2" w:rsidP="00B9276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4.2.2.Использование заданий, направленных на развитие интеллекта</w:t>
      </w:r>
    </w:p>
    <w:p w:rsidR="009E4DF2" w:rsidRDefault="009E4DF2" w:rsidP="00B9276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4.2.3.Классификация</w:t>
      </w:r>
    </w:p>
    <w:p w:rsidR="009E4DF2" w:rsidRDefault="009E4DF2" w:rsidP="00B9276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4.2.4.Сравнение</w:t>
      </w:r>
    </w:p>
    <w:p w:rsidR="009E4DF2" w:rsidRDefault="009E4DF2" w:rsidP="00B9276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4.2.5.Обобщение</w:t>
      </w:r>
    </w:p>
    <w:p w:rsidR="009E4DF2" w:rsidRDefault="009E4DF2" w:rsidP="00B9276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4.2.6. Формирование понятий синтеза</w:t>
      </w:r>
    </w:p>
    <w:p w:rsidR="009E4DF2" w:rsidRPr="005D46E3" w:rsidRDefault="009E4DF2" w:rsidP="00B9276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4.2.7. Формировать умение выделять главное</w:t>
      </w:r>
    </w:p>
    <w:p w:rsidR="00486DA6" w:rsidRPr="00486DA6" w:rsidRDefault="00C96612" w:rsidP="00B92767">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4.3</w:t>
      </w:r>
      <w:r w:rsidR="00486DA6" w:rsidRPr="00486DA6">
        <w:rPr>
          <w:rFonts w:ascii="Times New Roman" w:eastAsia="Times New Roman" w:hAnsi="Times New Roman" w:cs="Times New Roman"/>
          <w:b/>
          <w:color w:val="000000"/>
          <w:sz w:val="24"/>
          <w:szCs w:val="24"/>
        </w:rPr>
        <w:t>. Диагностика интеллектуальн</w:t>
      </w:r>
      <w:r w:rsidR="00622C6E">
        <w:rPr>
          <w:rFonts w:ascii="Times New Roman" w:eastAsia="Times New Roman" w:hAnsi="Times New Roman" w:cs="Times New Roman"/>
          <w:b/>
          <w:color w:val="000000"/>
          <w:sz w:val="24"/>
          <w:szCs w:val="24"/>
        </w:rPr>
        <w:t>ого развития младшего школьника</w:t>
      </w:r>
    </w:p>
    <w:p w:rsidR="00486DA6" w:rsidRPr="00486DA6" w:rsidRDefault="00486DA6" w:rsidP="00B9276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486DA6">
        <w:rPr>
          <w:rFonts w:ascii="Times New Roman" w:eastAsia="Times New Roman" w:hAnsi="Times New Roman" w:cs="Times New Roman"/>
          <w:color w:val="000000"/>
          <w:sz w:val="24"/>
          <w:szCs w:val="24"/>
        </w:rPr>
        <w:t>6.1 Диагностика результатив</w:t>
      </w:r>
      <w:r>
        <w:rPr>
          <w:rFonts w:ascii="Times New Roman" w:eastAsia="Times New Roman" w:hAnsi="Times New Roman" w:cs="Times New Roman"/>
          <w:color w:val="000000"/>
          <w:sz w:val="24"/>
          <w:szCs w:val="24"/>
        </w:rPr>
        <w:t>ности образовательного процесса</w:t>
      </w:r>
    </w:p>
    <w:p w:rsidR="00486DA6" w:rsidRPr="00486DA6" w:rsidRDefault="00486DA6" w:rsidP="00B9276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6.2. Результаты диагностики</w:t>
      </w:r>
    </w:p>
    <w:p w:rsidR="00486DA6" w:rsidRPr="00486DA6" w:rsidRDefault="00C96612" w:rsidP="00B92767">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5</w:t>
      </w:r>
      <w:r w:rsidR="00622C6E">
        <w:rPr>
          <w:rFonts w:ascii="Times New Roman" w:eastAsia="Times New Roman" w:hAnsi="Times New Roman" w:cs="Times New Roman"/>
          <w:b/>
          <w:color w:val="000000"/>
          <w:sz w:val="24"/>
          <w:szCs w:val="24"/>
        </w:rPr>
        <w:t>. Заключение</w:t>
      </w:r>
    </w:p>
    <w:p w:rsidR="00486DA6" w:rsidRPr="00486DA6" w:rsidRDefault="00486DA6" w:rsidP="00B9276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7.1.Результаты учащихся</w:t>
      </w:r>
    </w:p>
    <w:p w:rsidR="00486DA6" w:rsidRPr="00486DA6" w:rsidRDefault="00486DA6" w:rsidP="00B9276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7.2</w:t>
      </w:r>
      <w:r w:rsidR="00F564DE">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Результаты педагога</w:t>
      </w:r>
    </w:p>
    <w:p w:rsidR="00486DA6" w:rsidRPr="00486DA6" w:rsidRDefault="00C96612" w:rsidP="00B92767">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6</w:t>
      </w:r>
      <w:r w:rsidR="00486DA6" w:rsidRPr="00486DA6">
        <w:rPr>
          <w:rFonts w:ascii="Times New Roman" w:eastAsia="Times New Roman" w:hAnsi="Times New Roman" w:cs="Times New Roman"/>
          <w:b/>
          <w:color w:val="000000"/>
          <w:sz w:val="24"/>
          <w:szCs w:val="24"/>
        </w:rPr>
        <w:t>. Л</w:t>
      </w:r>
      <w:r w:rsidR="00486DA6">
        <w:rPr>
          <w:rFonts w:ascii="Times New Roman" w:eastAsia="Times New Roman" w:hAnsi="Times New Roman" w:cs="Times New Roman"/>
          <w:b/>
          <w:color w:val="000000"/>
          <w:sz w:val="24"/>
          <w:szCs w:val="24"/>
        </w:rPr>
        <w:t>итература</w:t>
      </w:r>
    </w:p>
    <w:p w:rsidR="00486DA6" w:rsidRPr="00486DA6" w:rsidRDefault="00C96612" w:rsidP="00B92767">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7</w:t>
      </w:r>
      <w:r w:rsidR="00622C6E">
        <w:rPr>
          <w:rFonts w:ascii="Times New Roman" w:eastAsia="Times New Roman" w:hAnsi="Times New Roman" w:cs="Times New Roman"/>
          <w:b/>
          <w:color w:val="000000"/>
          <w:sz w:val="24"/>
          <w:szCs w:val="24"/>
        </w:rPr>
        <w:t>. Приложение</w:t>
      </w:r>
    </w:p>
    <w:p w:rsidR="00486DA6" w:rsidRDefault="00486DA6" w:rsidP="00B9276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486DA6">
        <w:rPr>
          <w:rFonts w:ascii="Times New Roman" w:eastAsia="Times New Roman" w:hAnsi="Times New Roman" w:cs="Times New Roman"/>
          <w:color w:val="000000"/>
          <w:sz w:val="24"/>
          <w:szCs w:val="24"/>
        </w:rPr>
        <w:t>9.1.Тематический комплекс упражнений по русскому языку</w:t>
      </w:r>
    </w:p>
    <w:p w:rsidR="00486DA6" w:rsidRPr="00486DA6" w:rsidRDefault="00486DA6" w:rsidP="00B9276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486DA6">
        <w:rPr>
          <w:rFonts w:ascii="Times New Roman" w:eastAsia="Times New Roman" w:hAnsi="Times New Roman" w:cs="Times New Roman"/>
          <w:color w:val="000000"/>
          <w:sz w:val="24"/>
          <w:szCs w:val="24"/>
        </w:rPr>
        <w:t>9.2.Конспекты уроков учителя.</w:t>
      </w:r>
    </w:p>
    <w:p w:rsidR="00486DA6" w:rsidRDefault="00486DA6" w:rsidP="00486DA6">
      <w:pPr>
        <w:spacing w:after="0" w:line="240" w:lineRule="auto"/>
        <w:ind w:firstLine="750"/>
        <w:jc w:val="both"/>
        <w:rPr>
          <w:rFonts w:ascii="Times New Roman" w:eastAsia="Times New Roman" w:hAnsi="Times New Roman" w:cs="Times New Roman"/>
          <w:color w:val="000000"/>
          <w:sz w:val="24"/>
          <w:szCs w:val="24"/>
        </w:rPr>
      </w:pPr>
    </w:p>
    <w:p w:rsidR="00486DA6" w:rsidRDefault="00486DA6" w:rsidP="00486DA6">
      <w:pPr>
        <w:spacing w:after="0" w:line="240" w:lineRule="auto"/>
        <w:ind w:firstLine="750"/>
        <w:jc w:val="both"/>
        <w:rPr>
          <w:rFonts w:ascii="Times New Roman" w:eastAsia="Times New Roman" w:hAnsi="Times New Roman" w:cs="Times New Roman"/>
          <w:color w:val="000000"/>
          <w:sz w:val="24"/>
          <w:szCs w:val="24"/>
        </w:rPr>
      </w:pPr>
    </w:p>
    <w:p w:rsidR="00486DA6" w:rsidRDefault="00486DA6" w:rsidP="00486DA6">
      <w:pPr>
        <w:spacing w:after="0" w:line="240" w:lineRule="auto"/>
        <w:ind w:firstLine="750"/>
        <w:jc w:val="both"/>
        <w:rPr>
          <w:rFonts w:ascii="Times New Roman" w:eastAsia="Times New Roman" w:hAnsi="Times New Roman" w:cs="Times New Roman"/>
          <w:color w:val="000000"/>
          <w:sz w:val="24"/>
          <w:szCs w:val="24"/>
        </w:rPr>
      </w:pPr>
    </w:p>
    <w:p w:rsidR="00B92767" w:rsidRDefault="00B92767" w:rsidP="00486DA6">
      <w:pPr>
        <w:spacing w:after="0" w:line="240" w:lineRule="auto"/>
        <w:ind w:firstLine="750"/>
        <w:jc w:val="both"/>
        <w:rPr>
          <w:rFonts w:ascii="Times New Roman" w:eastAsia="Times New Roman" w:hAnsi="Times New Roman" w:cs="Times New Roman"/>
          <w:color w:val="000000"/>
          <w:sz w:val="24"/>
          <w:szCs w:val="24"/>
        </w:rPr>
      </w:pPr>
    </w:p>
    <w:p w:rsidR="00B92767" w:rsidRDefault="00B92767" w:rsidP="00486DA6">
      <w:pPr>
        <w:spacing w:after="0" w:line="240" w:lineRule="auto"/>
        <w:ind w:firstLine="750"/>
        <w:jc w:val="both"/>
        <w:rPr>
          <w:rFonts w:ascii="Times New Roman" w:eastAsia="Times New Roman" w:hAnsi="Times New Roman" w:cs="Times New Roman"/>
          <w:color w:val="000000"/>
          <w:sz w:val="24"/>
          <w:szCs w:val="24"/>
        </w:rPr>
      </w:pPr>
    </w:p>
    <w:p w:rsidR="00B92767" w:rsidRDefault="00B92767" w:rsidP="00486DA6">
      <w:pPr>
        <w:spacing w:after="0" w:line="240" w:lineRule="auto"/>
        <w:ind w:firstLine="750"/>
        <w:jc w:val="both"/>
        <w:rPr>
          <w:rFonts w:ascii="Times New Roman" w:eastAsia="Times New Roman" w:hAnsi="Times New Roman" w:cs="Times New Roman"/>
          <w:color w:val="000000"/>
          <w:sz w:val="24"/>
          <w:szCs w:val="24"/>
        </w:rPr>
      </w:pPr>
    </w:p>
    <w:p w:rsidR="00B92767" w:rsidRDefault="00B92767" w:rsidP="00486DA6">
      <w:pPr>
        <w:spacing w:after="0" w:line="240" w:lineRule="auto"/>
        <w:ind w:firstLine="750"/>
        <w:jc w:val="both"/>
        <w:rPr>
          <w:rFonts w:ascii="Times New Roman" w:eastAsia="Times New Roman" w:hAnsi="Times New Roman" w:cs="Times New Roman"/>
          <w:color w:val="000000"/>
          <w:sz w:val="24"/>
          <w:szCs w:val="24"/>
        </w:rPr>
      </w:pPr>
    </w:p>
    <w:p w:rsidR="00B92767" w:rsidRDefault="00B92767" w:rsidP="00486DA6">
      <w:pPr>
        <w:spacing w:after="0" w:line="240" w:lineRule="auto"/>
        <w:ind w:firstLine="750"/>
        <w:jc w:val="both"/>
        <w:rPr>
          <w:rFonts w:ascii="Times New Roman" w:eastAsia="Times New Roman" w:hAnsi="Times New Roman" w:cs="Times New Roman"/>
          <w:color w:val="000000"/>
          <w:sz w:val="24"/>
          <w:szCs w:val="24"/>
        </w:rPr>
      </w:pPr>
    </w:p>
    <w:p w:rsidR="00FD6DB3" w:rsidRDefault="00FD6DB3" w:rsidP="00486DA6">
      <w:pPr>
        <w:spacing w:after="0" w:line="240" w:lineRule="auto"/>
        <w:ind w:firstLine="750"/>
        <w:jc w:val="both"/>
        <w:rPr>
          <w:rFonts w:ascii="Times New Roman" w:eastAsia="Times New Roman" w:hAnsi="Times New Roman" w:cs="Times New Roman"/>
          <w:color w:val="000000"/>
          <w:sz w:val="24"/>
          <w:szCs w:val="24"/>
        </w:rPr>
      </w:pPr>
    </w:p>
    <w:p w:rsidR="00CF1259" w:rsidRDefault="00CF1259" w:rsidP="00CF1259">
      <w:pPr>
        <w:spacing w:after="0" w:line="240" w:lineRule="auto"/>
        <w:jc w:val="both"/>
        <w:rPr>
          <w:rFonts w:ascii="Times New Roman" w:eastAsia="Times New Roman" w:hAnsi="Times New Roman" w:cs="Times New Roman"/>
          <w:b/>
          <w:color w:val="000000"/>
          <w:sz w:val="24"/>
          <w:szCs w:val="24"/>
        </w:rPr>
      </w:pPr>
    </w:p>
    <w:p w:rsidR="00486DA6" w:rsidRPr="00486DA6" w:rsidRDefault="00486DA6" w:rsidP="00CF1259">
      <w:pPr>
        <w:spacing w:after="0" w:line="240" w:lineRule="auto"/>
        <w:jc w:val="both"/>
        <w:rPr>
          <w:rFonts w:ascii="Times New Roman" w:eastAsia="Times New Roman" w:hAnsi="Times New Roman" w:cs="Times New Roman"/>
          <w:b/>
          <w:color w:val="000000"/>
          <w:sz w:val="24"/>
          <w:szCs w:val="24"/>
        </w:rPr>
      </w:pPr>
      <w:r w:rsidRPr="00486DA6">
        <w:rPr>
          <w:rFonts w:ascii="Times New Roman" w:eastAsia="Times New Roman" w:hAnsi="Times New Roman" w:cs="Times New Roman"/>
          <w:b/>
          <w:color w:val="000000"/>
          <w:sz w:val="24"/>
          <w:szCs w:val="24"/>
        </w:rPr>
        <w:lastRenderedPageBreak/>
        <w:t xml:space="preserve">1.Введение </w:t>
      </w:r>
    </w:p>
    <w:p w:rsidR="003B47C3"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Образование как социальное явление полностью зависит от требований общества в тот или иной исторический период. Сейчас современный мир переходит в информационную культуру, которая предъявляет другие требования к выпускнику школы. По существу, любая трудовая деятельность современного человека сводится к умению всесторонне работать с информацией. Это, в свою очередь, требует от человека гибкости и подвижности мышления, умения быстро и ответственно принимать оптимальное решение на фоне многих альтернатив. Происходящие изменения в обществе не могли не сказаться на «портрете» ребенка. Мы, учителя начальных классов, отмечаем, как сильно изменились дети, поступающие в первый класс. Каковы же важнейшие особенности современного первоклассника?</w:t>
      </w:r>
    </w:p>
    <w:p w:rsidR="003B47C3" w:rsidRDefault="00486DA6" w:rsidP="003B47C3">
      <w:pPr>
        <w:pStyle w:val="a6"/>
        <w:numPr>
          <w:ilvl w:val="0"/>
          <w:numId w:val="26"/>
        </w:numPr>
        <w:spacing w:after="0" w:line="240" w:lineRule="auto"/>
        <w:ind w:left="0" w:firstLine="0"/>
        <w:jc w:val="both"/>
        <w:rPr>
          <w:rFonts w:ascii="Times New Roman" w:eastAsia="Times New Roman" w:hAnsi="Times New Roman"/>
          <w:color w:val="000000"/>
          <w:sz w:val="24"/>
          <w:szCs w:val="24"/>
        </w:rPr>
      </w:pPr>
      <w:r w:rsidRPr="003B47C3">
        <w:rPr>
          <w:rFonts w:ascii="Times New Roman" w:eastAsia="Times New Roman" w:hAnsi="Times New Roman"/>
          <w:color w:val="000000"/>
          <w:sz w:val="24"/>
          <w:szCs w:val="24"/>
        </w:rPr>
        <w:t>резко возросла информированность детей, они перегружены информацией (СМИ, реклама, Интернет), зачастую ненужной и даже вредной;</w:t>
      </w:r>
    </w:p>
    <w:p w:rsidR="003B47C3" w:rsidRDefault="00486DA6" w:rsidP="003B47C3">
      <w:pPr>
        <w:pStyle w:val="a6"/>
        <w:numPr>
          <w:ilvl w:val="0"/>
          <w:numId w:val="26"/>
        </w:numPr>
        <w:spacing w:after="0" w:line="240" w:lineRule="auto"/>
        <w:ind w:left="0" w:firstLine="0"/>
        <w:jc w:val="both"/>
        <w:rPr>
          <w:rFonts w:ascii="Times New Roman" w:eastAsia="Times New Roman" w:hAnsi="Times New Roman"/>
          <w:color w:val="000000"/>
          <w:sz w:val="24"/>
          <w:szCs w:val="24"/>
        </w:rPr>
      </w:pPr>
      <w:r w:rsidRPr="003B47C3">
        <w:rPr>
          <w:rFonts w:ascii="Times New Roman" w:eastAsia="Times New Roman" w:hAnsi="Times New Roman"/>
          <w:color w:val="000000"/>
          <w:sz w:val="24"/>
          <w:szCs w:val="24"/>
        </w:rPr>
        <w:t>уменьшился интерес детей к чтению, уходят в прошлое традиции семейного чтения, что привело к потере у детей навыков смыслового чтения и слушания;</w:t>
      </w:r>
    </w:p>
    <w:p w:rsidR="003B47C3" w:rsidRDefault="00486DA6" w:rsidP="003B47C3">
      <w:pPr>
        <w:pStyle w:val="a6"/>
        <w:numPr>
          <w:ilvl w:val="0"/>
          <w:numId w:val="26"/>
        </w:numPr>
        <w:spacing w:after="0" w:line="240" w:lineRule="auto"/>
        <w:ind w:left="0" w:firstLine="0"/>
        <w:jc w:val="both"/>
        <w:rPr>
          <w:rFonts w:ascii="Times New Roman" w:eastAsia="Times New Roman" w:hAnsi="Times New Roman"/>
          <w:color w:val="000000"/>
          <w:sz w:val="24"/>
          <w:szCs w:val="24"/>
        </w:rPr>
      </w:pPr>
      <w:r w:rsidRPr="003B47C3">
        <w:rPr>
          <w:rFonts w:ascii="Times New Roman" w:eastAsia="Times New Roman" w:hAnsi="Times New Roman"/>
          <w:color w:val="000000"/>
          <w:sz w:val="24"/>
          <w:szCs w:val="24"/>
        </w:rPr>
        <w:t>возрос объем учебной деятельности ребенка до поступления в школу, и, как следствие, уменьшилась доля сюжетно-ролевых игр во времяпрепровождения дошкольников;</w:t>
      </w:r>
    </w:p>
    <w:p w:rsidR="003B47C3" w:rsidRDefault="00486DA6" w:rsidP="003B47C3">
      <w:pPr>
        <w:pStyle w:val="a6"/>
        <w:numPr>
          <w:ilvl w:val="0"/>
          <w:numId w:val="26"/>
        </w:numPr>
        <w:spacing w:after="0" w:line="240" w:lineRule="auto"/>
        <w:ind w:left="0" w:firstLine="0"/>
        <w:jc w:val="both"/>
        <w:rPr>
          <w:rFonts w:ascii="Times New Roman" w:eastAsia="Times New Roman" w:hAnsi="Times New Roman"/>
          <w:color w:val="000000"/>
          <w:sz w:val="24"/>
          <w:szCs w:val="24"/>
        </w:rPr>
      </w:pPr>
      <w:r w:rsidRPr="003B47C3">
        <w:rPr>
          <w:rFonts w:ascii="Times New Roman" w:eastAsia="Times New Roman" w:hAnsi="Times New Roman"/>
          <w:color w:val="000000"/>
          <w:sz w:val="24"/>
          <w:szCs w:val="24"/>
        </w:rPr>
        <w:t>уменьшилось время общения дошкольника со сверстниками;</w:t>
      </w:r>
    </w:p>
    <w:p w:rsidR="003B47C3" w:rsidRDefault="00486DA6" w:rsidP="003B47C3">
      <w:pPr>
        <w:pStyle w:val="a6"/>
        <w:numPr>
          <w:ilvl w:val="0"/>
          <w:numId w:val="26"/>
        </w:numPr>
        <w:spacing w:after="0" w:line="240" w:lineRule="auto"/>
        <w:ind w:left="0" w:firstLine="0"/>
        <w:jc w:val="both"/>
        <w:rPr>
          <w:rFonts w:ascii="Times New Roman" w:eastAsia="Times New Roman" w:hAnsi="Times New Roman"/>
          <w:color w:val="000000"/>
          <w:sz w:val="24"/>
          <w:szCs w:val="24"/>
        </w:rPr>
      </w:pPr>
      <w:r w:rsidRPr="003B47C3">
        <w:rPr>
          <w:rFonts w:ascii="Times New Roman" w:eastAsia="Times New Roman" w:hAnsi="Times New Roman"/>
          <w:color w:val="000000"/>
          <w:sz w:val="24"/>
          <w:szCs w:val="24"/>
        </w:rPr>
        <w:t>увеличилось расслоение детей по уровню умственного и познавательного развития;</w:t>
      </w:r>
    </w:p>
    <w:p w:rsidR="003B47C3" w:rsidRDefault="00486DA6" w:rsidP="003B47C3">
      <w:pPr>
        <w:pStyle w:val="a6"/>
        <w:numPr>
          <w:ilvl w:val="0"/>
          <w:numId w:val="26"/>
        </w:numPr>
        <w:spacing w:after="0" w:line="240" w:lineRule="auto"/>
        <w:ind w:left="0" w:firstLine="0"/>
        <w:jc w:val="both"/>
        <w:rPr>
          <w:rFonts w:ascii="Times New Roman" w:eastAsia="Times New Roman" w:hAnsi="Times New Roman"/>
          <w:color w:val="000000"/>
          <w:sz w:val="24"/>
          <w:szCs w:val="24"/>
        </w:rPr>
      </w:pPr>
      <w:r w:rsidRPr="003B47C3">
        <w:rPr>
          <w:rFonts w:ascii="Times New Roman" w:eastAsia="Times New Roman" w:hAnsi="Times New Roman"/>
          <w:color w:val="000000"/>
          <w:sz w:val="24"/>
          <w:szCs w:val="24"/>
        </w:rPr>
        <w:t>возросла критичность мышления современных детей, и, как следствие, усилилось чувство тревожности и недоверия к людям;</w:t>
      </w:r>
    </w:p>
    <w:p w:rsidR="00486DA6" w:rsidRPr="003B47C3" w:rsidRDefault="00486DA6" w:rsidP="003B47C3">
      <w:pPr>
        <w:pStyle w:val="a6"/>
        <w:numPr>
          <w:ilvl w:val="0"/>
          <w:numId w:val="26"/>
        </w:numPr>
        <w:spacing w:after="0" w:line="240" w:lineRule="auto"/>
        <w:ind w:left="0" w:firstLine="0"/>
        <w:jc w:val="both"/>
        <w:rPr>
          <w:rFonts w:ascii="Times New Roman" w:eastAsia="Times New Roman" w:hAnsi="Times New Roman"/>
          <w:color w:val="000000"/>
          <w:sz w:val="24"/>
          <w:szCs w:val="24"/>
        </w:rPr>
      </w:pPr>
      <w:r w:rsidRPr="003B47C3">
        <w:rPr>
          <w:rFonts w:ascii="Times New Roman" w:eastAsia="Times New Roman" w:hAnsi="Times New Roman"/>
          <w:color w:val="000000"/>
          <w:sz w:val="24"/>
          <w:szCs w:val="24"/>
        </w:rPr>
        <w:t>увеличилось общение с детьми других стран и народов, что повлеклоза собой, с одной стороны, развитие чувства толерантности, а с другой - ксенофобских настроений ( нетерпимости, неприятия, ненависти к чему-либо или кому-либо) Изменившийся «портрет» современного первоклассника существенно влияет на роль и приоритеты школьного образования, в частности, начального. Если раньше основной задачей являлось усвоение программных знаний, то сейчас - формирование основ учебной деятельности. Такой подход требует значительного интеллектуального развития, а именно: основ логического мышления, абстрактного мышления, саморефлексии, определение своей собственной позиции, самооценки, гибкости и критичности мышления.</w:t>
      </w:r>
    </w:p>
    <w:p w:rsidR="005E0B59" w:rsidRPr="005E0B59" w:rsidRDefault="005E0B59" w:rsidP="005E0B59">
      <w:pPr>
        <w:spacing w:after="0" w:line="240" w:lineRule="auto"/>
        <w:ind w:firstLine="720"/>
        <w:jc w:val="both"/>
        <w:rPr>
          <w:rFonts w:ascii="Times New Roman" w:hAnsi="Times New Roman" w:cs="Times New Roman"/>
          <w:sz w:val="24"/>
          <w:szCs w:val="24"/>
        </w:rPr>
      </w:pPr>
      <w:r w:rsidRPr="005E0B59">
        <w:rPr>
          <w:rFonts w:ascii="Times New Roman" w:hAnsi="Times New Roman" w:cs="Times New Roman"/>
          <w:sz w:val="24"/>
          <w:szCs w:val="24"/>
        </w:rPr>
        <w:t>Ведущая роль обучения как основного стимула развития обосновывается в работах многих отечественных психологов (Б. Г. Ананьев, Л. С. Выготский, Л. В. Занков, 3. И. Калмыкова, Н. А. Менчинская, С. Л. Рубинштейн, А. Н. Леонтьев, Д. Б. Эльконин, В. В. Давыдов и др.)</w:t>
      </w:r>
    </w:p>
    <w:p w:rsidR="00486DA6" w:rsidRPr="00486DA6" w:rsidRDefault="00486DA6" w:rsidP="005E0B59">
      <w:pPr>
        <w:spacing w:after="0" w:line="240" w:lineRule="auto"/>
        <w:ind w:firstLine="750"/>
        <w:jc w:val="both"/>
        <w:rPr>
          <w:rFonts w:ascii="Times New Roman" w:eastAsia="Times New Roman" w:hAnsi="Times New Roman" w:cs="Times New Roman"/>
          <w:color w:val="000000"/>
          <w:sz w:val="24"/>
          <w:szCs w:val="24"/>
        </w:rPr>
      </w:pPr>
      <w:r w:rsidRPr="005E0B59">
        <w:rPr>
          <w:rFonts w:ascii="Times New Roman" w:eastAsia="Times New Roman" w:hAnsi="Times New Roman" w:cs="Times New Roman"/>
          <w:color w:val="000000"/>
          <w:sz w:val="24"/>
          <w:szCs w:val="24"/>
        </w:rPr>
        <w:t>С внедрением ФГОС проблема развития</w:t>
      </w:r>
      <w:r w:rsidRPr="00486DA6">
        <w:rPr>
          <w:rFonts w:ascii="Times New Roman" w:eastAsia="Times New Roman" w:hAnsi="Times New Roman" w:cs="Times New Roman"/>
          <w:color w:val="000000"/>
          <w:sz w:val="24"/>
          <w:szCs w:val="24"/>
        </w:rPr>
        <w:t xml:space="preserve"> интеллектуальных способностей учащихся становится все более актуальной. Это, прежде всего, связано с потребностью общества в неординарной творческой личности. Происходящий в последнее время рост объема информации требует изменения подходов к содержанию и условиям образовательной деятельности, развивающий интеллектуальные способности младших школьников.</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Мы, учителя, прекрасно знаем, что однообразное, шаблонное повторение одних и тех же действий убивает инте</w:t>
      </w:r>
      <w:r w:rsidR="009B4289">
        <w:rPr>
          <w:rFonts w:ascii="Times New Roman" w:eastAsia="Times New Roman" w:hAnsi="Times New Roman" w:cs="Times New Roman"/>
          <w:color w:val="000000"/>
          <w:sz w:val="24"/>
          <w:szCs w:val="24"/>
        </w:rPr>
        <w:t>рес к обучению. Последние годы работала по УМК «Школа 2100», в настоящее время реализую УМК «Школа России», но в течение 20</w:t>
      </w:r>
      <w:r w:rsidR="003B47C3">
        <w:rPr>
          <w:rFonts w:ascii="Times New Roman" w:eastAsia="Times New Roman" w:hAnsi="Times New Roman" w:cs="Times New Roman"/>
          <w:color w:val="000000"/>
          <w:sz w:val="24"/>
          <w:szCs w:val="24"/>
        </w:rPr>
        <w:t xml:space="preserve"> </w:t>
      </w:r>
      <w:r w:rsidR="009B4289">
        <w:rPr>
          <w:rFonts w:ascii="Times New Roman" w:eastAsia="Times New Roman" w:hAnsi="Times New Roman" w:cs="Times New Roman"/>
          <w:color w:val="000000"/>
          <w:sz w:val="24"/>
          <w:szCs w:val="24"/>
        </w:rPr>
        <w:t>лет использую элементы п</w:t>
      </w:r>
      <w:r w:rsidRPr="00486DA6">
        <w:rPr>
          <w:rFonts w:ascii="Times New Roman" w:eastAsia="Times New Roman" w:hAnsi="Times New Roman" w:cs="Times New Roman"/>
          <w:color w:val="000000"/>
          <w:sz w:val="24"/>
          <w:szCs w:val="24"/>
        </w:rPr>
        <w:t>рограмм</w:t>
      </w:r>
      <w:r w:rsidR="009B4289">
        <w:rPr>
          <w:rFonts w:ascii="Times New Roman" w:eastAsia="Times New Roman" w:hAnsi="Times New Roman" w:cs="Times New Roman"/>
          <w:color w:val="000000"/>
          <w:sz w:val="24"/>
          <w:szCs w:val="24"/>
        </w:rPr>
        <w:t>ы</w:t>
      </w:r>
      <w:r w:rsidRPr="00486DA6">
        <w:rPr>
          <w:rFonts w:ascii="Times New Roman" w:eastAsia="Times New Roman" w:hAnsi="Times New Roman" w:cs="Times New Roman"/>
          <w:color w:val="000000"/>
          <w:sz w:val="24"/>
          <w:szCs w:val="24"/>
        </w:rPr>
        <w:t xml:space="preserve"> начального обучения </w:t>
      </w:r>
      <w:r w:rsidR="009B4289">
        <w:rPr>
          <w:rFonts w:ascii="Times New Roman" w:eastAsia="Times New Roman" w:hAnsi="Times New Roman" w:cs="Times New Roman"/>
          <w:color w:val="000000"/>
          <w:sz w:val="24"/>
          <w:szCs w:val="24"/>
        </w:rPr>
        <w:t xml:space="preserve">образовательной </w:t>
      </w:r>
      <w:r w:rsidRPr="00486DA6">
        <w:rPr>
          <w:rFonts w:ascii="Times New Roman" w:eastAsia="Times New Roman" w:hAnsi="Times New Roman" w:cs="Times New Roman"/>
          <w:color w:val="000000"/>
          <w:sz w:val="24"/>
          <w:szCs w:val="24"/>
        </w:rPr>
        <w:t>систем</w:t>
      </w:r>
      <w:r w:rsidR="009B4289">
        <w:rPr>
          <w:rFonts w:ascii="Times New Roman" w:eastAsia="Times New Roman" w:hAnsi="Times New Roman" w:cs="Times New Roman"/>
          <w:color w:val="000000"/>
          <w:sz w:val="24"/>
          <w:szCs w:val="24"/>
        </w:rPr>
        <w:t>ы</w:t>
      </w:r>
      <w:r w:rsidRPr="00486DA6">
        <w:rPr>
          <w:rFonts w:ascii="Times New Roman" w:eastAsia="Times New Roman" w:hAnsi="Times New Roman" w:cs="Times New Roman"/>
          <w:color w:val="000000"/>
          <w:sz w:val="24"/>
          <w:szCs w:val="24"/>
        </w:rPr>
        <w:t xml:space="preserve"> академика Л.В. Занкова</w:t>
      </w:r>
      <w:r w:rsidR="009B4289">
        <w:rPr>
          <w:rFonts w:ascii="Times New Roman" w:eastAsia="Times New Roman" w:hAnsi="Times New Roman" w:cs="Times New Roman"/>
          <w:color w:val="000000"/>
          <w:sz w:val="24"/>
          <w:szCs w:val="24"/>
        </w:rPr>
        <w:t>, задания которо</w:t>
      </w:r>
      <w:r w:rsidR="003B47C3">
        <w:rPr>
          <w:rFonts w:ascii="Times New Roman" w:eastAsia="Times New Roman" w:hAnsi="Times New Roman" w:cs="Times New Roman"/>
          <w:color w:val="000000"/>
          <w:sz w:val="24"/>
          <w:szCs w:val="24"/>
        </w:rPr>
        <w:t>е</w:t>
      </w:r>
      <w:r w:rsidR="009B4289">
        <w:rPr>
          <w:rFonts w:ascii="Times New Roman" w:eastAsia="Times New Roman" w:hAnsi="Times New Roman" w:cs="Times New Roman"/>
          <w:color w:val="000000"/>
          <w:sz w:val="24"/>
          <w:szCs w:val="24"/>
        </w:rPr>
        <w:t xml:space="preserve"> </w:t>
      </w:r>
      <w:r w:rsidRPr="00486DA6">
        <w:rPr>
          <w:rFonts w:ascii="Times New Roman" w:eastAsia="Times New Roman" w:hAnsi="Times New Roman" w:cs="Times New Roman"/>
          <w:color w:val="000000"/>
          <w:sz w:val="24"/>
          <w:szCs w:val="24"/>
        </w:rPr>
        <w:t>направлен</w:t>
      </w:r>
      <w:r w:rsidR="009B4289">
        <w:rPr>
          <w:rFonts w:ascii="Times New Roman" w:eastAsia="Times New Roman" w:hAnsi="Times New Roman" w:cs="Times New Roman"/>
          <w:color w:val="000000"/>
          <w:sz w:val="24"/>
          <w:szCs w:val="24"/>
        </w:rPr>
        <w:t>ы</w:t>
      </w:r>
      <w:r w:rsidRPr="00486DA6">
        <w:rPr>
          <w:rFonts w:ascii="Times New Roman" w:eastAsia="Times New Roman" w:hAnsi="Times New Roman" w:cs="Times New Roman"/>
          <w:color w:val="000000"/>
          <w:sz w:val="24"/>
          <w:szCs w:val="24"/>
        </w:rPr>
        <w:t xml:space="preserve"> на развитие младшего школьника, предоставля</w:t>
      </w:r>
      <w:r w:rsidR="009B4289">
        <w:rPr>
          <w:rFonts w:ascii="Times New Roman" w:eastAsia="Times New Roman" w:hAnsi="Times New Roman" w:cs="Times New Roman"/>
          <w:color w:val="000000"/>
          <w:sz w:val="24"/>
          <w:szCs w:val="24"/>
        </w:rPr>
        <w:t>ю</w:t>
      </w:r>
      <w:r w:rsidRPr="00486DA6">
        <w:rPr>
          <w:rFonts w:ascii="Times New Roman" w:eastAsia="Times New Roman" w:hAnsi="Times New Roman" w:cs="Times New Roman"/>
          <w:color w:val="000000"/>
          <w:sz w:val="24"/>
          <w:szCs w:val="24"/>
        </w:rPr>
        <w:t>т прекрасные возможности учителю для эффективного развития интеллектуальной сферы детей. Причем задача по развитию интеллекта каждого ребенка должна решаться постоянно и через всю систему работы педагога (через целеполагание, содержание, используемые технологии, формы, методы, взаимоотношения).</w:t>
      </w:r>
    </w:p>
    <w:p w:rsidR="00486DA6" w:rsidRPr="00486DA6" w:rsidRDefault="007E2F5D"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 xml:space="preserve">Интеллект – это совокупность умственных способностей человека. </w:t>
      </w:r>
      <w:r w:rsidR="00486DA6" w:rsidRPr="00486DA6">
        <w:rPr>
          <w:rFonts w:ascii="Times New Roman" w:eastAsia="Times New Roman" w:hAnsi="Times New Roman" w:cs="Times New Roman"/>
          <w:color w:val="000000"/>
          <w:sz w:val="24"/>
          <w:szCs w:val="24"/>
        </w:rPr>
        <w:t xml:space="preserve">По данным учёных интеллектуальное развитие ребенка к 5 годам имеет положительное ускорение, а к 8 годам достигается 90% развития интеллекта. И от того, насколько он своевременно и </w:t>
      </w:r>
      <w:r w:rsidR="00486DA6" w:rsidRPr="00486DA6">
        <w:rPr>
          <w:rFonts w:ascii="Times New Roman" w:eastAsia="Times New Roman" w:hAnsi="Times New Roman" w:cs="Times New Roman"/>
          <w:color w:val="000000"/>
          <w:sz w:val="24"/>
          <w:szCs w:val="24"/>
        </w:rPr>
        <w:lastRenderedPageBreak/>
        <w:t>успешно развивается, во многом зависит на сколько ребенок в будущем сможет разобраться в самом себе, реализовать собственные возможности с большей пользой для себя и отдачей для общества.</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Можно ли добиться того, чтобы ребенок стал “умнее”, “способнее”, “одареннее”?</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Конечно, если развитием умственных способностей заниматься так же регулярно, как тренироваться в развитии силы, выносливости и других подобных качеств. Если ребенок постоянно тренирует свой ум, решает трудные задачи, действует активно, самостоятельно находит верные решения в нестандартных ситуациях – результат обязательно будет. От этого зависит обучение в целом. Дети проявляют особый интерес и активность тогда, когда им дается что-то новое, более сложное, когда надо придумать, догадаться, выбрать, сделать вывод.</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Развитие интеллектуальных способностей младших школьников обеспечивает успех не только познавательно-учебной деятельности, но и всего дальнейшего жизненного пути обучающихся. Многочисленные наблюдения педагогов, исследования психологов убедительно показывают, что ребенок, не овладевший приемами мыслительной деятельности в начальных классах школы, в средних обычно переходит в разряд слабоуспевающих учеников.</w:t>
      </w:r>
    </w:p>
    <w:p w:rsidR="00486DA6" w:rsidRPr="009B4289" w:rsidRDefault="00486DA6" w:rsidP="00CF1259">
      <w:pPr>
        <w:spacing w:after="0" w:line="240" w:lineRule="auto"/>
        <w:jc w:val="both"/>
        <w:rPr>
          <w:rFonts w:ascii="Times New Roman" w:eastAsia="Times New Roman" w:hAnsi="Times New Roman" w:cs="Times New Roman"/>
          <w:b/>
          <w:bCs/>
          <w:color w:val="000000"/>
          <w:sz w:val="24"/>
          <w:szCs w:val="24"/>
        </w:rPr>
      </w:pPr>
      <w:r w:rsidRPr="009B4289">
        <w:rPr>
          <w:rFonts w:ascii="Times New Roman" w:eastAsia="Times New Roman" w:hAnsi="Times New Roman" w:cs="Times New Roman"/>
          <w:b/>
          <w:bCs/>
          <w:color w:val="000000"/>
          <w:sz w:val="24"/>
          <w:szCs w:val="24"/>
        </w:rPr>
        <w:t>2.</w:t>
      </w:r>
      <w:r w:rsidR="00CF1259">
        <w:rPr>
          <w:rFonts w:ascii="Times New Roman" w:eastAsia="Times New Roman" w:hAnsi="Times New Roman" w:cs="Times New Roman"/>
          <w:b/>
          <w:bCs/>
          <w:color w:val="000000"/>
          <w:sz w:val="24"/>
          <w:szCs w:val="24"/>
        </w:rPr>
        <w:t xml:space="preserve"> </w:t>
      </w:r>
      <w:r w:rsidRPr="009B4289">
        <w:rPr>
          <w:rFonts w:ascii="Times New Roman" w:eastAsia="Times New Roman" w:hAnsi="Times New Roman" w:cs="Times New Roman"/>
          <w:b/>
          <w:bCs/>
          <w:color w:val="000000"/>
          <w:sz w:val="24"/>
          <w:szCs w:val="24"/>
        </w:rPr>
        <w:t>Критерии передового педагогического опыта</w:t>
      </w:r>
    </w:p>
    <w:p w:rsidR="00DA52E9" w:rsidRPr="009B4289" w:rsidRDefault="00DA52E9" w:rsidP="009B4289">
      <w:pPr>
        <w:spacing w:after="0" w:line="240" w:lineRule="auto"/>
        <w:jc w:val="both"/>
        <w:rPr>
          <w:rFonts w:ascii="Times New Roman" w:hAnsi="Times New Roman" w:cs="Times New Roman"/>
          <w:sz w:val="24"/>
          <w:szCs w:val="24"/>
        </w:rPr>
      </w:pPr>
      <w:r w:rsidRPr="009B4289">
        <w:rPr>
          <w:rFonts w:ascii="Times New Roman" w:hAnsi="Times New Roman" w:cs="Times New Roman"/>
          <w:sz w:val="24"/>
          <w:szCs w:val="24"/>
        </w:rPr>
        <w:t>Для нас, приоритетными педагогическими технологиями в работе являются:</w:t>
      </w:r>
    </w:p>
    <w:p w:rsidR="00DA52E9" w:rsidRPr="009B4289" w:rsidRDefault="00DA52E9" w:rsidP="009B4289">
      <w:pPr>
        <w:pStyle w:val="a6"/>
        <w:numPr>
          <w:ilvl w:val="0"/>
          <w:numId w:val="11"/>
        </w:numPr>
        <w:spacing w:after="0" w:line="240" w:lineRule="auto"/>
        <w:ind w:left="0" w:firstLine="284"/>
        <w:jc w:val="both"/>
        <w:rPr>
          <w:rFonts w:ascii="Times New Roman" w:hAnsi="Times New Roman"/>
          <w:sz w:val="24"/>
          <w:szCs w:val="24"/>
        </w:rPr>
      </w:pPr>
      <w:r w:rsidRPr="009B4289">
        <w:rPr>
          <w:rFonts w:ascii="Times New Roman" w:hAnsi="Times New Roman"/>
          <w:sz w:val="24"/>
          <w:szCs w:val="24"/>
        </w:rPr>
        <w:t>личностно-ориентированный подход;</w:t>
      </w:r>
    </w:p>
    <w:p w:rsidR="00DA52E9" w:rsidRPr="009B4289" w:rsidRDefault="00DA52E9" w:rsidP="00DA52E9">
      <w:pPr>
        <w:pStyle w:val="a6"/>
        <w:numPr>
          <w:ilvl w:val="0"/>
          <w:numId w:val="11"/>
        </w:numPr>
        <w:spacing w:line="240" w:lineRule="auto"/>
        <w:ind w:left="0" w:firstLine="284"/>
        <w:jc w:val="both"/>
        <w:rPr>
          <w:rFonts w:ascii="Times New Roman" w:hAnsi="Times New Roman"/>
          <w:sz w:val="24"/>
          <w:szCs w:val="24"/>
        </w:rPr>
      </w:pPr>
      <w:r w:rsidRPr="009B4289">
        <w:rPr>
          <w:rFonts w:ascii="Times New Roman" w:hAnsi="Times New Roman"/>
          <w:sz w:val="24"/>
          <w:szCs w:val="24"/>
        </w:rPr>
        <w:t>технология сотрудничества и развивающего обучения;</w:t>
      </w:r>
    </w:p>
    <w:p w:rsidR="00DA52E9" w:rsidRPr="009B4289" w:rsidRDefault="00DA52E9" w:rsidP="00DA52E9">
      <w:pPr>
        <w:pStyle w:val="a6"/>
        <w:numPr>
          <w:ilvl w:val="0"/>
          <w:numId w:val="11"/>
        </w:numPr>
        <w:spacing w:line="240" w:lineRule="auto"/>
        <w:ind w:left="0" w:firstLine="284"/>
        <w:jc w:val="both"/>
        <w:rPr>
          <w:rFonts w:ascii="Times New Roman" w:hAnsi="Times New Roman"/>
          <w:sz w:val="24"/>
          <w:szCs w:val="24"/>
        </w:rPr>
      </w:pPr>
      <w:r w:rsidRPr="009B4289">
        <w:rPr>
          <w:rFonts w:ascii="Times New Roman" w:hAnsi="Times New Roman"/>
          <w:sz w:val="24"/>
          <w:szCs w:val="24"/>
        </w:rPr>
        <w:t>проблемные, поисковые, творческие подходы на основе активизации мыслительно-аналитической деятельности учащихся;</w:t>
      </w:r>
    </w:p>
    <w:p w:rsidR="00DA52E9" w:rsidRPr="009B4289" w:rsidRDefault="00DA52E9" w:rsidP="00DA52E9">
      <w:pPr>
        <w:pStyle w:val="a6"/>
        <w:numPr>
          <w:ilvl w:val="0"/>
          <w:numId w:val="11"/>
        </w:numPr>
        <w:spacing w:line="240" w:lineRule="auto"/>
        <w:ind w:left="0" w:firstLine="284"/>
        <w:jc w:val="both"/>
        <w:rPr>
          <w:rFonts w:ascii="Times New Roman" w:hAnsi="Times New Roman"/>
          <w:sz w:val="24"/>
          <w:szCs w:val="24"/>
        </w:rPr>
      </w:pPr>
      <w:r w:rsidRPr="009B4289">
        <w:rPr>
          <w:rFonts w:ascii="Times New Roman" w:hAnsi="Times New Roman"/>
          <w:sz w:val="24"/>
          <w:szCs w:val="24"/>
        </w:rPr>
        <w:t>технологии на основе гуманизации и демократизации отношений;</w:t>
      </w:r>
    </w:p>
    <w:p w:rsidR="00DA52E9" w:rsidRPr="009B4289" w:rsidRDefault="00DA52E9" w:rsidP="00DA52E9">
      <w:pPr>
        <w:pStyle w:val="a6"/>
        <w:numPr>
          <w:ilvl w:val="0"/>
          <w:numId w:val="11"/>
        </w:numPr>
        <w:spacing w:after="0" w:line="240" w:lineRule="auto"/>
        <w:ind w:left="0" w:firstLine="284"/>
        <w:jc w:val="both"/>
        <w:rPr>
          <w:rFonts w:ascii="Times New Roman" w:hAnsi="Times New Roman"/>
          <w:sz w:val="24"/>
          <w:szCs w:val="24"/>
        </w:rPr>
      </w:pPr>
      <w:r w:rsidRPr="009B4289">
        <w:rPr>
          <w:rFonts w:ascii="Times New Roman" w:hAnsi="Times New Roman"/>
          <w:sz w:val="24"/>
          <w:szCs w:val="24"/>
        </w:rPr>
        <w:t>информационные системы и технологии.</w:t>
      </w:r>
    </w:p>
    <w:p w:rsidR="00F564DE" w:rsidRDefault="009B4289" w:rsidP="009B4289">
      <w:pPr>
        <w:spacing w:after="0" w:line="240" w:lineRule="auto"/>
        <w:jc w:val="both"/>
        <w:rPr>
          <w:rFonts w:ascii="Times New Roman" w:hAnsi="Times New Roman" w:cs="Times New Roman"/>
          <w:spacing w:val="-9"/>
          <w:sz w:val="24"/>
          <w:szCs w:val="24"/>
        </w:rPr>
      </w:pPr>
      <w:r>
        <w:rPr>
          <w:rFonts w:ascii="Times New Roman" w:hAnsi="Times New Roman" w:cs="Times New Roman"/>
          <w:spacing w:val="-8"/>
          <w:sz w:val="24"/>
          <w:szCs w:val="24"/>
        </w:rPr>
        <w:tab/>
      </w:r>
      <w:r w:rsidR="00DA52E9" w:rsidRPr="009B4289">
        <w:rPr>
          <w:rFonts w:ascii="Times New Roman" w:hAnsi="Times New Roman" w:cs="Times New Roman"/>
          <w:spacing w:val="-8"/>
          <w:sz w:val="24"/>
          <w:szCs w:val="24"/>
        </w:rPr>
        <w:t xml:space="preserve">В процессе работы с классом обозначаются </w:t>
      </w:r>
      <w:r w:rsidR="00DA52E9" w:rsidRPr="009B4289">
        <w:rPr>
          <w:rFonts w:ascii="Times New Roman" w:hAnsi="Times New Roman" w:cs="Times New Roman"/>
          <w:b/>
          <w:i/>
          <w:iCs/>
          <w:spacing w:val="-8"/>
          <w:sz w:val="24"/>
          <w:szCs w:val="24"/>
        </w:rPr>
        <w:t>противоре</w:t>
      </w:r>
      <w:r w:rsidR="00DA52E9" w:rsidRPr="009B4289">
        <w:rPr>
          <w:rFonts w:ascii="Times New Roman" w:hAnsi="Times New Roman" w:cs="Times New Roman"/>
          <w:b/>
          <w:i/>
          <w:iCs/>
          <w:spacing w:val="-8"/>
          <w:sz w:val="24"/>
          <w:szCs w:val="24"/>
        </w:rPr>
        <w:softHyphen/>
      </w:r>
      <w:r w:rsidR="00DA52E9" w:rsidRPr="009B4289">
        <w:rPr>
          <w:rFonts w:ascii="Times New Roman" w:hAnsi="Times New Roman" w:cs="Times New Roman"/>
          <w:b/>
          <w:i/>
          <w:iCs/>
          <w:spacing w:val="-7"/>
          <w:sz w:val="24"/>
          <w:szCs w:val="24"/>
        </w:rPr>
        <w:t>чия</w:t>
      </w:r>
      <w:r w:rsidR="00DA52E9" w:rsidRPr="009B4289">
        <w:rPr>
          <w:rFonts w:ascii="Times New Roman" w:hAnsi="Times New Roman" w:cs="Times New Roman"/>
          <w:i/>
          <w:iCs/>
          <w:spacing w:val="-7"/>
          <w:sz w:val="24"/>
          <w:szCs w:val="24"/>
        </w:rPr>
        <w:t xml:space="preserve"> </w:t>
      </w:r>
      <w:r w:rsidR="00DA52E9" w:rsidRPr="009B4289">
        <w:rPr>
          <w:rFonts w:ascii="Times New Roman" w:hAnsi="Times New Roman" w:cs="Times New Roman"/>
          <w:spacing w:val="-7"/>
          <w:sz w:val="24"/>
          <w:szCs w:val="24"/>
        </w:rPr>
        <w:t>между традиционными методами и формами обучения, ори</w:t>
      </w:r>
      <w:r w:rsidR="00DA52E9" w:rsidRPr="009B4289">
        <w:rPr>
          <w:rFonts w:ascii="Times New Roman" w:hAnsi="Times New Roman" w:cs="Times New Roman"/>
          <w:spacing w:val="-7"/>
          <w:sz w:val="24"/>
          <w:szCs w:val="24"/>
        </w:rPr>
        <w:softHyphen/>
      </w:r>
      <w:r w:rsidR="00DA52E9" w:rsidRPr="009B4289">
        <w:rPr>
          <w:rFonts w:ascii="Times New Roman" w:hAnsi="Times New Roman" w:cs="Times New Roman"/>
          <w:spacing w:val="-2"/>
          <w:sz w:val="24"/>
          <w:szCs w:val="24"/>
        </w:rPr>
        <w:t xml:space="preserve">ентированными на передачу готовых знаний, и ориентацией </w:t>
      </w:r>
      <w:r w:rsidR="00DA52E9" w:rsidRPr="009B4289">
        <w:rPr>
          <w:rFonts w:ascii="Times New Roman" w:hAnsi="Times New Roman" w:cs="Times New Roman"/>
          <w:spacing w:val="-9"/>
          <w:sz w:val="24"/>
          <w:szCs w:val="24"/>
        </w:rPr>
        <w:t>нового содержания на развитие способностей учащих</w:t>
      </w:r>
      <w:r w:rsidR="00DA52E9" w:rsidRPr="009B4289">
        <w:rPr>
          <w:rFonts w:ascii="Times New Roman" w:hAnsi="Times New Roman" w:cs="Times New Roman"/>
          <w:spacing w:val="-9"/>
          <w:sz w:val="24"/>
          <w:szCs w:val="24"/>
        </w:rPr>
        <w:softHyphen/>
      </w:r>
      <w:r w:rsidR="00DA52E9" w:rsidRPr="009B4289">
        <w:rPr>
          <w:rFonts w:ascii="Times New Roman" w:hAnsi="Times New Roman" w:cs="Times New Roman"/>
          <w:spacing w:val="-10"/>
          <w:sz w:val="24"/>
          <w:szCs w:val="24"/>
        </w:rPr>
        <w:t xml:space="preserve">ся в процессе предметного образования, а также между целостным </w:t>
      </w:r>
      <w:r w:rsidR="00DA52E9" w:rsidRPr="009B4289">
        <w:rPr>
          <w:rFonts w:ascii="Times New Roman" w:hAnsi="Times New Roman" w:cs="Times New Roman"/>
          <w:sz w:val="24"/>
          <w:szCs w:val="24"/>
        </w:rPr>
        <w:t xml:space="preserve">реальным миром и стремлением многих учащихся творчески   </w:t>
      </w:r>
      <w:r w:rsidR="00DA52E9" w:rsidRPr="009B4289">
        <w:rPr>
          <w:rFonts w:ascii="Times New Roman" w:hAnsi="Times New Roman" w:cs="Times New Roman"/>
          <w:spacing w:val="-9"/>
          <w:sz w:val="24"/>
          <w:szCs w:val="24"/>
        </w:rPr>
        <w:t xml:space="preserve">развивать себя. </w:t>
      </w:r>
    </w:p>
    <w:p w:rsidR="00F564DE" w:rsidRDefault="00F564DE" w:rsidP="009B4289">
      <w:pPr>
        <w:spacing w:after="0" w:line="240" w:lineRule="auto"/>
        <w:jc w:val="both"/>
        <w:rPr>
          <w:rFonts w:ascii="Times New Roman" w:hAnsi="Times New Roman" w:cs="Times New Roman"/>
          <w:sz w:val="24"/>
          <w:szCs w:val="24"/>
        </w:rPr>
      </w:pPr>
      <w:r>
        <w:rPr>
          <w:rFonts w:ascii="Times New Roman" w:hAnsi="Times New Roman" w:cs="Times New Roman"/>
          <w:spacing w:val="-9"/>
          <w:sz w:val="24"/>
          <w:szCs w:val="24"/>
        </w:rPr>
        <w:tab/>
      </w:r>
      <w:r w:rsidR="00DA52E9" w:rsidRPr="009B4289">
        <w:rPr>
          <w:rFonts w:ascii="Times New Roman" w:hAnsi="Times New Roman" w:cs="Times New Roman"/>
          <w:sz w:val="24"/>
          <w:szCs w:val="24"/>
        </w:rPr>
        <w:t>Можно выделить противоречие между общим снижением интеллекта учащихся и требованием общества – развитие интеллектуально- развитой личности, способной анализировать информацию, содержащуюся в тексте, создавать собственное речевое высказывание и применять результаты интеллектуальной деятельности на практике.</w:t>
      </w:r>
    </w:p>
    <w:p w:rsidR="00CF1259" w:rsidRPr="00486DA6" w:rsidRDefault="00CF1259" w:rsidP="00CF1259">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b/>
          <w:bCs/>
          <w:color w:val="000000"/>
          <w:sz w:val="24"/>
          <w:szCs w:val="24"/>
        </w:rPr>
        <w:t>Проблема:</w:t>
      </w:r>
    </w:p>
    <w:p w:rsidR="00CF1259" w:rsidRPr="00486DA6" w:rsidRDefault="00CF1259" w:rsidP="00CF1259">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Как активизировать интеллектуальную деятельность на уроках русского языка, сделать обучение комфортным, содействовать укреплению психического и физического здоровья детей?</w:t>
      </w:r>
    </w:p>
    <w:p w:rsidR="00CF1259" w:rsidRPr="00CF1259" w:rsidRDefault="00CF1259" w:rsidP="00CF1259">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 xml:space="preserve">Исследования психологов показали, что у детей начальной школы склад ума распределяется следующим образом: 9%-абстрактный, 13%-аналитический, 78%наглядно-образный. </w:t>
      </w:r>
      <w:r w:rsidRPr="00486DA6">
        <w:rPr>
          <w:rFonts w:ascii="Times New Roman" w:eastAsia="Times New Roman" w:hAnsi="Times New Roman" w:cs="Times New Roman"/>
          <w:b/>
          <w:color w:val="000000"/>
          <w:sz w:val="24"/>
          <w:szCs w:val="24"/>
        </w:rPr>
        <w:t xml:space="preserve">(Слайд 3) </w:t>
      </w:r>
      <w:r w:rsidRPr="00486DA6">
        <w:rPr>
          <w:rFonts w:ascii="Times New Roman" w:eastAsia="Times New Roman" w:hAnsi="Times New Roman" w:cs="Times New Roman"/>
          <w:color w:val="000000"/>
          <w:sz w:val="24"/>
          <w:szCs w:val="24"/>
        </w:rPr>
        <w:t xml:space="preserve">Актуальность опыта: </w:t>
      </w:r>
      <w:r w:rsidRPr="00486DA6">
        <w:rPr>
          <w:rFonts w:ascii="Times New Roman" w:eastAsia="Times New Roman" w:hAnsi="Times New Roman" w:cs="Times New Roman"/>
          <w:b/>
          <w:color w:val="000000"/>
          <w:sz w:val="24"/>
          <w:szCs w:val="24"/>
        </w:rPr>
        <w:t>(Слайд 4)</w:t>
      </w:r>
    </w:p>
    <w:p w:rsidR="00DA52E9" w:rsidRPr="00CF1259" w:rsidRDefault="00F564DE" w:rsidP="00CF1259">
      <w:pPr>
        <w:spacing w:after="0" w:line="240" w:lineRule="auto"/>
        <w:jc w:val="both"/>
        <w:rPr>
          <w:rFonts w:ascii="Times New Roman" w:hAnsi="Times New Roman" w:cs="Times New Roman"/>
          <w:spacing w:val="-9"/>
          <w:sz w:val="24"/>
          <w:szCs w:val="24"/>
        </w:rPr>
      </w:pPr>
      <w:r>
        <w:rPr>
          <w:rFonts w:ascii="Times New Roman" w:hAnsi="Times New Roman" w:cs="Times New Roman"/>
          <w:spacing w:val="-9"/>
          <w:sz w:val="24"/>
          <w:szCs w:val="24"/>
        </w:rPr>
        <w:tab/>
      </w:r>
      <w:r w:rsidR="00DA52E9" w:rsidRPr="009B4289">
        <w:rPr>
          <w:rFonts w:ascii="Times New Roman" w:hAnsi="Times New Roman" w:cs="Times New Roman"/>
          <w:sz w:val="24"/>
          <w:szCs w:val="24"/>
        </w:rPr>
        <w:t>Таким образом, оптимизация интеллектуального развития младших школьников в процессе обучения русскому языку происходит путём обогащения содержания и совершенствования способов практической деятельности учащихся на уроке. При этом создаваемые педагогические условия не форсируют раннего обучения детей, не ведут к увеличению объёма учебного материала. Они лишь в максимальной степени используют те преимущества в развитии интеллекта ребёнка и овладения ими основами курса русского языка, которые заложены в психофизиологических возрастных особенностях младшего школьного возраста.</w:t>
      </w:r>
    </w:p>
    <w:p w:rsidR="00486DA6" w:rsidRDefault="00486DA6" w:rsidP="00CF1259">
      <w:pPr>
        <w:spacing w:after="0" w:line="240" w:lineRule="auto"/>
        <w:ind w:firstLine="142"/>
        <w:jc w:val="both"/>
        <w:rPr>
          <w:rFonts w:ascii="Times New Roman" w:eastAsia="Times New Roman" w:hAnsi="Times New Roman" w:cs="Times New Roman"/>
          <w:color w:val="000000"/>
          <w:sz w:val="24"/>
          <w:szCs w:val="24"/>
        </w:rPr>
      </w:pPr>
      <w:r w:rsidRPr="00CF1259">
        <w:rPr>
          <w:rFonts w:ascii="Times New Roman" w:eastAsia="Times New Roman" w:hAnsi="Times New Roman" w:cs="Times New Roman"/>
          <w:b/>
          <w:color w:val="000000"/>
          <w:sz w:val="24"/>
          <w:szCs w:val="24"/>
        </w:rPr>
        <w:t>2.1.Актуальность темы, цели, задачи.</w:t>
      </w:r>
      <w:r w:rsidR="00DA52E9">
        <w:rPr>
          <w:rFonts w:ascii="Times New Roman" w:eastAsia="Times New Roman" w:hAnsi="Times New Roman" w:cs="Times New Roman"/>
          <w:color w:val="000000"/>
          <w:sz w:val="24"/>
          <w:szCs w:val="24"/>
        </w:rPr>
        <w:t xml:space="preserve"> </w:t>
      </w:r>
      <w:r w:rsidRPr="00486DA6">
        <w:rPr>
          <w:rFonts w:ascii="Times New Roman" w:eastAsia="Times New Roman" w:hAnsi="Times New Roman" w:cs="Times New Roman"/>
          <w:color w:val="000000"/>
          <w:sz w:val="24"/>
          <w:szCs w:val="24"/>
        </w:rPr>
        <w:t xml:space="preserve">За многие годы работы в школе, я всегда считала для себя главной целью достижение высокого уровня качества образования. Сегодня я убеждена, что такие результаты можно достичь благодаря интеллектуальному развитию личности. Познавая любой предмет в школьной программе, ребёнок должен мыслить, </w:t>
      </w:r>
      <w:r w:rsidRPr="00486DA6">
        <w:rPr>
          <w:rFonts w:ascii="Times New Roman" w:eastAsia="Times New Roman" w:hAnsi="Times New Roman" w:cs="Times New Roman"/>
          <w:color w:val="000000"/>
          <w:sz w:val="24"/>
          <w:szCs w:val="24"/>
        </w:rPr>
        <w:lastRenderedPageBreak/>
        <w:t xml:space="preserve">рассуждать, анализировать, сравнивать, делать выводы, а не просто механически всё зазубрить. Работая в лицее, в последнее время я сталкиваюсь с проблемой среднего уровня знаний по русскому языку. «Почему?» - такой вопрос задаю себе часто. Конечно, причины здесь можно вскрыть разные. Но начальная школа – это фундамент школьного образования. Поэтому, принимая очередной раз первоклассников понимаю ту ответственность, которая ложится на меня, как на учителя начальных классов. Считаю, что интеллектуальное развитие учащихся помогает достичь определённый уровень знаний по русскому языку. Именно это стало началом моей работы по самообразованию «Развитие интеллектуальных способностей младших школьников на уроках русского языка в условиях реализации ФГОС». </w:t>
      </w:r>
      <w:r w:rsidRPr="00486DA6">
        <w:rPr>
          <w:rFonts w:ascii="Times New Roman" w:eastAsia="Times New Roman" w:hAnsi="Times New Roman" w:cs="Times New Roman"/>
          <w:b/>
          <w:color w:val="000000"/>
          <w:sz w:val="24"/>
          <w:szCs w:val="24"/>
        </w:rPr>
        <w:t>(Слайд 1)</w:t>
      </w:r>
      <w:r w:rsidRPr="00486DA6">
        <w:rPr>
          <w:rFonts w:ascii="Times New Roman" w:eastAsia="Times New Roman" w:hAnsi="Times New Roman" w:cs="Times New Roman"/>
          <w:color w:val="000000"/>
          <w:sz w:val="24"/>
          <w:szCs w:val="24"/>
        </w:rPr>
        <w:t xml:space="preserve"> Я поставила перед собой проблему: </w:t>
      </w:r>
    </w:p>
    <w:p w:rsidR="00486DA6" w:rsidRPr="00486DA6" w:rsidRDefault="00486DA6" w:rsidP="00486DA6">
      <w:pPr>
        <w:spacing w:after="0" w:line="240" w:lineRule="auto"/>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b/>
          <w:color w:val="000000"/>
          <w:sz w:val="24"/>
          <w:szCs w:val="24"/>
        </w:rPr>
        <w:t>( Слайд 2)</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b/>
          <w:bCs/>
          <w:color w:val="000000"/>
          <w:sz w:val="24"/>
          <w:szCs w:val="24"/>
        </w:rPr>
        <w:t>Работа актуальна, так как она затрагивает важные аспекты человеческой жизни:</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-Познавательные процессы, такие как восприятие, внимание, воображение, память, мышление, речь – важнейшие компоненты человеческой деятельности.</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-Основные требования к человеку 21 века: он должен быть творческим, интеллектуально-развитым создателем.</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-Начальные классы в системе школьного образования – базовое звено в развитии интеллектуально-творческой личности.</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Концепция деятельности. (</w:t>
      </w:r>
      <w:r w:rsidRPr="00486DA6">
        <w:rPr>
          <w:rFonts w:ascii="Times New Roman" w:eastAsia="Times New Roman" w:hAnsi="Times New Roman" w:cs="Times New Roman"/>
          <w:b/>
          <w:color w:val="000000"/>
          <w:sz w:val="24"/>
          <w:szCs w:val="24"/>
        </w:rPr>
        <w:t xml:space="preserve">Слайд 5) </w:t>
      </w:r>
      <w:r w:rsidRPr="00486DA6">
        <w:rPr>
          <w:rFonts w:ascii="Times New Roman" w:eastAsia="Times New Roman" w:hAnsi="Times New Roman" w:cs="Times New Roman"/>
          <w:color w:val="000000"/>
          <w:sz w:val="24"/>
          <w:szCs w:val="24"/>
        </w:rPr>
        <w:t>Ведущая ключевая идея.</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Систематическое и методически правильное применение приёмов работы по развитию интеллектуальных способностей младших школьников развивают не только учебную деятельность учащихся, но и повышают качество образования.</w:t>
      </w:r>
    </w:p>
    <w:p w:rsidR="00486DA6" w:rsidRPr="00486DA6" w:rsidRDefault="00486DA6" w:rsidP="00F71DE4">
      <w:pPr>
        <w:spacing w:after="0" w:line="240" w:lineRule="auto"/>
        <w:jc w:val="both"/>
        <w:rPr>
          <w:rFonts w:ascii="Times New Roman" w:eastAsia="Times New Roman" w:hAnsi="Times New Roman" w:cs="Times New Roman"/>
          <w:color w:val="000000"/>
          <w:sz w:val="24"/>
          <w:szCs w:val="24"/>
        </w:rPr>
      </w:pPr>
      <w:r w:rsidRPr="00CF1259">
        <w:rPr>
          <w:rFonts w:ascii="Times New Roman" w:eastAsia="Times New Roman" w:hAnsi="Times New Roman" w:cs="Times New Roman"/>
          <w:b/>
          <w:color w:val="000000"/>
          <w:sz w:val="24"/>
          <w:szCs w:val="24"/>
        </w:rPr>
        <w:t>Цель опыта</w:t>
      </w:r>
      <w:r w:rsidR="00F71DE4">
        <w:rPr>
          <w:rFonts w:ascii="Times New Roman" w:eastAsia="Times New Roman" w:hAnsi="Times New Roman" w:cs="Times New Roman"/>
          <w:b/>
          <w:color w:val="000000"/>
          <w:sz w:val="24"/>
          <w:szCs w:val="24"/>
        </w:rPr>
        <w:t xml:space="preserve"> </w:t>
      </w:r>
      <w:r w:rsidRPr="00486DA6">
        <w:rPr>
          <w:rFonts w:ascii="Times New Roman" w:eastAsia="Times New Roman" w:hAnsi="Times New Roman" w:cs="Times New Roman"/>
          <w:b/>
          <w:color w:val="000000"/>
          <w:sz w:val="24"/>
          <w:szCs w:val="24"/>
        </w:rPr>
        <w:t>( Слайд 6)</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-определить возможности использования интеллектуального развития на уроках русского языка.</w:t>
      </w:r>
    </w:p>
    <w:p w:rsidR="00CF1259"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 xml:space="preserve">- через развитие навыков учебной деятельности обучающихся повышать уровень образования младшего школьника </w:t>
      </w:r>
      <w:r w:rsidR="00CF1259">
        <w:rPr>
          <w:rFonts w:ascii="Times New Roman" w:eastAsia="Times New Roman" w:hAnsi="Times New Roman" w:cs="Times New Roman"/>
          <w:color w:val="000000"/>
          <w:sz w:val="24"/>
          <w:szCs w:val="24"/>
        </w:rPr>
        <w:t>.</w:t>
      </w:r>
    </w:p>
    <w:p w:rsidR="00486DA6" w:rsidRPr="00486DA6" w:rsidRDefault="00486DA6" w:rsidP="00F71DE4">
      <w:pPr>
        <w:spacing w:after="0" w:line="240" w:lineRule="auto"/>
        <w:jc w:val="both"/>
        <w:rPr>
          <w:rFonts w:ascii="Times New Roman" w:eastAsia="Times New Roman" w:hAnsi="Times New Roman" w:cs="Times New Roman"/>
          <w:color w:val="000000"/>
          <w:sz w:val="24"/>
          <w:szCs w:val="24"/>
        </w:rPr>
      </w:pPr>
      <w:r w:rsidRPr="00CF1259">
        <w:rPr>
          <w:rFonts w:ascii="Times New Roman" w:eastAsia="Times New Roman" w:hAnsi="Times New Roman" w:cs="Times New Roman"/>
          <w:b/>
          <w:color w:val="000000"/>
          <w:sz w:val="24"/>
          <w:szCs w:val="24"/>
        </w:rPr>
        <w:t>Задачи исследования</w:t>
      </w:r>
      <w:r w:rsidR="00F71DE4">
        <w:rPr>
          <w:rFonts w:ascii="Times New Roman" w:eastAsia="Times New Roman" w:hAnsi="Times New Roman" w:cs="Times New Roman"/>
          <w:b/>
          <w:color w:val="000000"/>
          <w:sz w:val="24"/>
          <w:szCs w:val="24"/>
        </w:rPr>
        <w:t xml:space="preserve"> </w:t>
      </w:r>
      <w:r w:rsidRPr="00486DA6">
        <w:rPr>
          <w:rFonts w:ascii="Times New Roman" w:eastAsia="Times New Roman" w:hAnsi="Times New Roman" w:cs="Times New Roman"/>
          <w:b/>
          <w:color w:val="000000"/>
          <w:sz w:val="24"/>
          <w:szCs w:val="24"/>
        </w:rPr>
        <w:t>(Слайды 7, 8)</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1.Обосновать возможность интеллектуального развития учащихся младшего школьного возраста посредством системы развивающих задач и упражнений как тенденцию к индивидуализации обучения.</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2. Раскрыть сущность и содержание системы развивающих задач и упражнений на уроках русского языка в начальной школе.</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3.Определить критерии, показатели и уровни интеллектуального развития учащихся младшего школьного возраста.</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4.Подготовить учащихся для комфортного перехода в среднее звено.</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5.Поднять уровень как логического, так и абстрактного мышления.</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6.Моделировать процесс обучения как исследовательскую деятельность школьников.</w:t>
      </w:r>
    </w:p>
    <w:p w:rsidR="00486DA6" w:rsidRPr="00CF1259" w:rsidRDefault="00486DA6" w:rsidP="00CF1259">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7.Готовить учащихся для участия в олимпиадах разного уровня, научно-</w:t>
      </w:r>
      <w:r w:rsidRPr="00CF1259">
        <w:rPr>
          <w:rFonts w:ascii="Times New Roman" w:eastAsia="Times New Roman" w:hAnsi="Times New Roman" w:cs="Times New Roman"/>
          <w:color w:val="000000"/>
          <w:sz w:val="24"/>
          <w:szCs w:val="24"/>
        </w:rPr>
        <w:t>практических конференциях.</w:t>
      </w:r>
    </w:p>
    <w:p w:rsidR="009A0BEF" w:rsidRPr="00CF1259" w:rsidRDefault="00CF1259" w:rsidP="00CF1259">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2.2.</w:t>
      </w:r>
      <w:r w:rsidR="009A0BEF" w:rsidRPr="00CF1259">
        <w:rPr>
          <w:rFonts w:ascii="Times New Roman" w:hAnsi="Times New Roman" w:cs="Times New Roman"/>
          <w:b/>
          <w:sz w:val="24"/>
          <w:szCs w:val="24"/>
        </w:rPr>
        <w:t xml:space="preserve"> Ведущая педагогическая идея опыта</w:t>
      </w:r>
    </w:p>
    <w:p w:rsidR="009A0BEF" w:rsidRPr="00CF1259" w:rsidRDefault="009A0BEF" w:rsidP="00CF1259">
      <w:pPr>
        <w:spacing w:after="0" w:line="240" w:lineRule="auto"/>
        <w:jc w:val="both"/>
        <w:rPr>
          <w:rFonts w:ascii="Times New Roman" w:hAnsi="Times New Roman" w:cs="Times New Roman"/>
          <w:sz w:val="24"/>
          <w:szCs w:val="24"/>
        </w:rPr>
      </w:pPr>
      <w:r w:rsidRPr="00CF1259">
        <w:rPr>
          <w:rFonts w:ascii="Times New Roman" w:hAnsi="Times New Roman" w:cs="Times New Roman"/>
          <w:sz w:val="24"/>
          <w:szCs w:val="24"/>
        </w:rPr>
        <w:t xml:space="preserve">    Ведущая педагогическая идея опыта заключается в  создании оптимальных условий для развития интеллектуальных способностей, высокого уровня творческой самостоятельной деятельности, потенциальных возможностей учащихся.</w:t>
      </w:r>
    </w:p>
    <w:p w:rsidR="009A0BEF" w:rsidRPr="00CF1259" w:rsidRDefault="009A0BEF" w:rsidP="00CF1259">
      <w:pPr>
        <w:spacing w:after="0" w:line="240" w:lineRule="auto"/>
        <w:jc w:val="both"/>
        <w:rPr>
          <w:rFonts w:ascii="Times New Roman" w:hAnsi="Times New Roman" w:cs="Times New Roman"/>
          <w:sz w:val="24"/>
          <w:szCs w:val="24"/>
        </w:rPr>
      </w:pPr>
      <w:r w:rsidRPr="00CF1259">
        <w:rPr>
          <w:rFonts w:ascii="Times New Roman" w:hAnsi="Times New Roman" w:cs="Times New Roman"/>
          <w:sz w:val="24"/>
          <w:szCs w:val="24"/>
        </w:rPr>
        <w:t>«Все дети способны» – такова наша ведущая педагогическая идея в образовательном процессе</w:t>
      </w:r>
    </w:p>
    <w:p w:rsidR="00486DA6" w:rsidRDefault="00486DA6" w:rsidP="00CF1259">
      <w:pPr>
        <w:spacing w:after="0" w:line="240" w:lineRule="auto"/>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b/>
          <w:color w:val="000000"/>
          <w:sz w:val="24"/>
          <w:szCs w:val="24"/>
        </w:rPr>
        <w:t>2.</w:t>
      </w:r>
      <w:r w:rsidR="00CF1259">
        <w:rPr>
          <w:rFonts w:ascii="Times New Roman" w:eastAsia="Times New Roman" w:hAnsi="Times New Roman" w:cs="Times New Roman"/>
          <w:b/>
          <w:color w:val="000000"/>
          <w:sz w:val="24"/>
          <w:szCs w:val="24"/>
        </w:rPr>
        <w:t>3</w:t>
      </w:r>
      <w:r w:rsidRPr="00486DA6">
        <w:rPr>
          <w:rFonts w:ascii="Times New Roman" w:eastAsia="Times New Roman" w:hAnsi="Times New Roman" w:cs="Times New Roman"/>
          <w:b/>
          <w:color w:val="000000"/>
          <w:sz w:val="24"/>
          <w:szCs w:val="24"/>
        </w:rPr>
        <w:t>.Новизна</w:t>
      </w:r>
      <w:r w:rsidRPr="00486DA6">
        <w:rPr>
          <w:rFonts w:ascii="Times New Roman" w:eastAsia="Times New Roman" w:hAnsi="Times New Roman" w:cs="Times New Roman"/>
          <w:color w:val="000000"/>
          <w:sz w:val="24"/>
          <w:szCs w:val="24"/>
        </w:rPr>
        <w:t xml:space="preserve">. </w:t>
      </w:r>
      <w:r w:rsidRPr="00486DA6">
        <w:rPr>
          <w:rFonts w:ascii="Times New Roman" w:eastAsia="Times New Roman" w:hAnsi="Times New Roman" w:cs="Times New Roman"/>
          <w:b/>
          <w:color w:val="000000"/>
          <w:sz w:val="24"/>
          <w:szCs w:val="24"/>
        </w:rPr>
        <w:t>(Слайд 12)</w:t>
      </w:r>
      <w:r w:rsidRPr="00486DA6">
        <w:rPr>
          <w:rFonts w:ascii="Times New Roman" w:eastAsia="Times New Roman" w:hAnsi="Times New Roman" w:cs="Times New Roman"/>
          <w:color w:val="000000"/>
          <w:sz w:val="24"/>
          <w:szCs w:val="24"/>
        </w:rPr>
        <w:t xml:space="preserve"> Новизна опыта состоит в том, что дает возможность сделать доступным для учащихся освоение учебного материала с большей эффективностью. На первый план выдвигается формирование прие</w:t>
      </w:r>
      <w:r w:rsidR="007E2F5D">
        <w:rPr>
          <w:rFonts w:ascii="Times New Roman" w:eastAsia="Times New Roman" w:hAnsi="Times New Roman" w:cs="Times New Roman"/>
          <w:color w:val="000000"/>
          <w:sz w:val="24"/>
          <w:szCs w:val="24"/>
        </w:rPr>
        <w:t>мов исследовательской</w:t>
      </w:r>
      <w:r w:rsidRPr="00486DA6">
        <w:rPr>
          <w:rFonts w:ascii="Times New Roman" w:eastAsia="Times New Roman" w:hAnsi="Times New Roman" w:cs="Times New Roman"/>
          <w:color w:val="000000"/>
          <w:sz w:val="24"/>
          <w:szCs w:val="24"/>
        </w:rPr>
        <w:t>, познавательной, творческой деятельности.</w:t>
      </w:r>
    </w:p>
    <w:p w:rsidR="00F71DE4" w:rsidRDefault="00F71DE4" w:rsidP="00F71DE4">
      <w:pPr>
        <w:spacing w:after="0" w:line="24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
          <w:bCs/>
          <w:color w:val="000000"/>
          <w:sz w:val="24"/>
          <w:szCs w:val="24"/>
        </w:rPr>
        <w:lastRenderedPageBreak/>
        <w:t>2.4.</w:t>
      </w:r>
      <w:r w:rsidRPr="00CF1259">
        <w:rPr>
          <w:rFonts w:ascii="Times New Roman" w:eastAsia="Times New Roman" w:hAnsi="Times New Roman" w:cs="Times New Roman"/>
          <w:b/>
          <w:bCs/>
          <w:color w:val="000000"/>
          <w:sz w:val="24"/>
          <w:szCs w:val="24"/>
        </w:rPr>
        <w:t xml:space="preserve">Гипотеза исследования: (Слайд 9) </w:t>
      </w:r>
      <w:r w:rsidRPr="00CF1259">
        <w:rPr>
          <w:rFonts w:ascii="Times New Roman" w:eastAsia="Times New Roman" w:hAnsi="Times New Roman" w:cs="Times New Roman"/>
          <w:bCs/>
          <w:color w:val="000000"/>
          <w:sz w:val="24"/>
          <w:szCs w:val="24"/>
        </w:rPr>
        <w:t xml:space="preserve">эффективность процесса интеллектуального развития учащихся младшего школьного возраста может </w:t>
      </w:r>
      <w:r>
        <w:rPr>
          <w:rFonts w:ascii="Times New Roman" w:eastAsia="Times New Roman" w:hAnsi="Times New Roman" w:cs="Times New Roman"/>
          <w:bCs/>
          <w:color w:val="000000"/>
          <w:sz w:val="24"/>
          <w:szCs w:val="24"/>
        </w:rPr>
        <w:t>быть существенно повышена, если:</w:t>
      </w:r>
    </w:p>
    <w:p w:rsidR="00F71DE4" w:rsidRDefault="00F71DE4" w:rsidP="00F71DE4">
      <w:pPr>
        <w:pStyle w:val="a6"/>
        <w:numPr>
          <w:ilvl w:val="0"/>
          <w:numId w:val="13"/>
        </w:numPr>
        <w:spacing w:after="0" w:line="240" w:lineRule="auto"/>
        <w:jc w:val="both"/>
        <w:rPr>
          <w:rFonts w:ascii="Times New Roman" w:eastAsia="Times New Roman" w:hAnsi="Times New Roman"/>
          <w:color w:val="000000"/>
          <w:sz w:val="24"/>
          <w:szCs w:val="24"/>
        </w:rPr>
      </w:pPr>
      <w:r w:rsidRPr="00F71DE4">
        <w:rPr>
          <w:rFonts w:ascii="Times New Roman" w:eastAsia="Times New Roman" w:hAnsi="Times New Roman"/>
          <w:color w:val="000000"/>
          <w:sz w:val="24"/>
          <w:szCs w:val="24"/>
        </w:rPr>
        <w:t xml:space="preserve">осуществляется формирование положительного </w:t>
      </w:r>
      <w:r>
        <w:rPr>
          <w:rFonts w:ascii="Times New Roman" w:eastAsia="Times New Roman" w:hAnsi="Times New Roman"/>
          <w:color w:val="000000"/>
          <w:sz w:val="24"/>
          <w:szCs w:val="24"/>
        </w:rPr>
        <w:t>мотивации</w:t>
      </w:r>
      <w:r w:rsidRPr="00F71DE4">
        <w:rPr>
          <w:rFonts w:ascii="Times New Roman" w:eastAsia="Times New Roman" w:hAnsi="Times New Roman"/>
          <w:color w:val="000000"/>
          <w:sz w:val="24"/>
          <w:szCs w:val="24"/>
        </w:rPr>
        <w:t xml:space="preserve"> к учению, тем самым обеспечив</w:t>
      </w:r>
      <w:r>
        <w:rPr>
          <w:rFonts w:ascii="Times New Roman" w:eastAsia="Times New Roman" w:hAnsi="Times New Roman"/>
          <w:color w:val="000000"/>
          <w:sz w:val="24"/>
          <w:szCs w:val="24"/>
        </w:rPr>
        <w:t>ается успех учащихся в обучении;</w:t>
      </w:r>
    </w:p>
    <w:p w:rsidR="00F71DE4" w:rsidRDefault="00F71DE4" w:rsidP="00F71DE4">
      <w:pPr>
        <w:pStyle w:val="a6"/>
        <w:numPr>
          <w:ilvl w:val="0"/>
          <w:numId w:val="13"/>
        </w:numPr>
        <w:spacing w:after="0" w:line="240" w:lineRule="auto"/>
        <w:jc w:val="both"/>
        <w:rPr>
          <w:rFonts w:ascii="Times New Roman" w:eastAsia="Times New Roman" w:hAnsi="Times New Roman"/>
          <w:color w:val="000000"/>
          <w:sz w:val="24"/>
          <w:szCs w:val="24"/>
        </w:rPr>
      </w:pPr>
      <w:r w:rsidRPr="00F71DE4">
        <w:rPr>
          <w:rFonts w:ascii="Times New Roman" w:eastAsia="Times New Roman" w:hAnsi="Times New Roman"/>
          <w:color w:val="000000"/>
          <w:sz w:val="24"/>
          <w:szCs w:val="24"/>
        </w:rPr>
        <w:t>организуется формирова</w:t>
      </w:r>
      <w:r>
        <w:rPr>
          <w:rFonts w:ascii="Times New Roman" w:eastAsia="Times New Roman" w:hAnsi="Times New Roman"/>
          <w:color w:val="000000"/>
          <w:sz w:val="24"/>
          <w:szCs w:val="24"/>
        </w:rPr>
        <w:t>ние познавательной деятельности через применение комплекса специальных упражнений и заданий для использования в образовательное процессе;</w:t>
      </w:r>
    </w:p>
    <w:p w:rsidR="00F71DE4" w:rsidRPr="00F71DE4" w:rsidRDefault="00F71DE4" w:rsidP="00F71DE4">
      <w:pPr>
        <w:pStyle w:val="a6"/>
        <w:numPr>
          <w:ilvl w:val="0"/>
          <w:numId w:val="13"/>
        </w:numPr>
        <w:spacing w:after="0" w:line="240" w:lineRule="auto"/>
        <w:jc w:val="both"/>
        <w:rPr>
          <w:rFonts w:ascii="Times New Roman" w:eastAsia="Times New Roman" w:hAnsi="Times New Roman"/>
          <w:color w:val="000000"/>
          <w:sz w:val="24"/>
          <w:szCs w:val="24"/>
        </w:rPr>
      </w:pPr>
      <w:r w:rsidRPr="00F71DE4">
        <w:rPr>
          <w:rFonts w:ascii="Times New Roman" w:eastAsia="Times New Roman" w:hAnsi="Times New Roman"/>
          <w:color w:val="000000"/>
          <w:sz w:val="24"/>
          <w:szCs w:val="24"/>
        </w:rPr>
        <w:t>обеспечивается поэтапное освоение системы развивающих задач и упражнений, исходя из новообразований возраста, динамики ведущей деятельности, индивидуальных особенностей и потребностей учащихся.</w:t>
      </w:r>
    </w:p>
    <w:p w:rsidR="00F71DE4" w:rsidRPr="00486DA6" w:rsidRDefault="00F71DE4" w:rsidP="00F71DE4">
      <w:pPr>
        <w:spacing w:after="0" w:line="240" w:lineRule="auto"/>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b/>
          <w:color w:val="000000"/>
          <w:sz w:val="24"/>
          <w:szCs w:val="24"/>
        </w:rPr>
        <w:t>Объект исследования:</w:t>
      </w:r>
      <w:r w:rsidRPr="00486DA6">
        <w:rPr>
          <w:rFonts w:ascii="Times New Roman" w:eastAsia="Times New Roman" w:hAnsi="Times New Roman" w:cs="Times New Roman"/>
          <w:color w:val="000000"/>
          <w:sz w:val="24"/>
          <w:szCs w:val="24"/>
        </w:rPr>
        <w:t xml:space="preserve"> </w:t>
      </w:r>
      <w:r w:rsidRPr="00486DA6">
        <w:rPr>
          <w:rFonts w:ascii="Times New Roman" w:eastAsia="Times New Roman" w:hAnsi="Times New Roman" w:cs="Times New Roman"/>
          <w:b/>
          <w:color w:val="000000"/>
          <w:sz w:val="24"/>
          <w:szCs w:val="24"/>
        </w:rPr>
        <w:t>(Слайд 10)</w:t>
      </w:r>
      <w:r w:rsidRPr="00486DA6">
        <w:rPr>
          <w:rFonts w:ascii="Times New Roman" w:eastAsia="Times New Roman" w:hAnsi="Times New Roman" w:cs="Times New Roman"/>
          <w:color w:val="000000"/>
          <w:sz w:val="24"/>
          <w:szCs w:val="24"/>
        </w:rPr>
        <w:t xml:space="preserve"> интеллектуальное развитие учащихся младшего школьного возраста.</w:t>
      </w:r>
    </w:p>
    <w:p w:rsidR="00F71DE4" w:rsidRPr="00486DA6" w:rsidRDefault="00F71DE4" w:rsidP="00F71DE4">
      <w:pPr>
        <w:spacing w:after="0" w:line="240" w:lineRule="auto"/>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b/>
          <w:color w:val="000000"/>
          <w:sz w:val="24"/>
          <w:szCs w:val="24"/>
        </w:rPr>
        <w:t>Предмет исследования</w:t>
      </w:r>
      <w:r w:rsidRPr="00486DA6">
        <w:rPr>
          <w:rFonts w:ascii="Times New Roman" w:eastAsia="Times New Roman" w:hAnsi="Times New Roman" w:cs="Times New Roman"/>
          <w:color w:val="000000"/>
          <w:sz w:val="24"/>
          <w:szCs w:val="24"/>
        </w:rPr>
        <w:t xml:space="preserve"> (процесс интеллектуального развития учащихся младшего школьного возраста посредством системы развивающих задач и упражнений в рамках развивающего обучения.</w:t>
      </w:r>
    </w:p>
    <w:p w:rsidR="00F71DE4" w:rsidRPr="00486DA6" w:rsidRDefault="00F71DE4" w:rsidP="00F71DE4">
      <w:pPr>
        <w:spacing w:after="0" w:line="240" w:lineRule="auto"/>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b/>
          <w:bCs/>
          <w:color w:val="000000"/>
          <w:sz w:val="24"/>
          <w:szCs w:val="24"/>
        </w:rPr>
        <w:t>Практическая значимость:</w:t>
      </w:r>
      <w:r>
        <w:rPr>
          <w:rFonts w:ascii="Times New Roman" w:eastAsia="Times New Roman" w:hAnsi="Times New Roman" w:cs="Times New Roman"/>
          <w:color w:val="000000"/>
          <w:sz w:val="24"/>
          <w:szCs w:val="24"/>
        </w:rPr>
        <w:t xml:space="preserve"> м</w:t>
      </w:r>
      <w:r w:rsidRPr="00486DA6">
        <w:rPr>
          <w:rFonts w:ascii="Times New Roman" w:eastAsia="Times New Roman" w:hAnsi="Times New Roman" w:cs="Times New Roman"/>
          <w:color w:val="000000"/>
          <w:sz w:val="24"/>
          <w:szCs w:val="24"/>
        </w:rPr>
        <w:t>атериалы могут использоваться учителями начальных классов.</w:t>
      </w:r>
    </w:p>
    <w:p w:rsidR="00F71DE4" w:rsidRPr="00486DA6" w:rsidRDefault="00F71DE4" w:rsidP="00F71DE4">
      <w:pPr>
        <w:spacing w:after="0" w:line="240" w:lineRule="auto"/>
        <w:jc w:val="both"/>
        <w:rPr>
          <w:rFonts w:ascii="Times New Roman" w:eastAsia="Times New Roman" w:hAnsi="Times New Roman" w:cs="Times New Roman"/>
          <w:color w:val="000000"/>
          <w:sz w:val="24"/>
          <w:szCs w:val="24"/>
        </w:rPr>
      </w:pPr>
      <w:r w:rsidRPr="00CF1259">
        <w:rPr>
          <w:rFonts w:ascii="Times New Roman" w:eastAsia="Times New Roman" w:hAnsi="Times New Roman" w:cs="Times New Roman"/>
          <w:b/>
          <w:color w:val="000000"/>
          <w:sz w:val="24"/>
          <w:szCs w:val="24"/>
        </w:rPr>
        <w:t>Основные методы:</w:t>
      </w:r>
      <w:r w:rsidRPr="00486DA6">
        <w:rPr>
          <w:rFonts w:ascii="Times New Roman" w:eastAsia="Times New Roman" w:hAnsi="Times New Roman" w:cs="Times New Roman"/>
          <w:color w:val="000000"/>
          <w:sz w:val="24"/>
          <w:szCs w:val="24"/>
        </w:rPr>
        <w:t xml:space="preserve"> </w:t>
      </w:r>
      <w:r w:rsidRPr="00486DA6">
        <w:rPr>
          <w:rFonts w:ascii="Times New Roman" w:eastAsia="Times New Roman" w:hAnsi="Times New Roman" w:cs="Times New Roman"/>
          <w:b/>
          <w:color w:val="000000"/>
          <w:sz w:val="24"/>
          <w:szCs w:val="24"/>
        </w:rPr>
        <w:t>(Слайд 11)</w:t>
      </w:r>
    </w:p>
    <w:p w:rsidR="00F71DE4" w:rsidRDefault="00F71DE4" w:rsidP="00F71DE4">
      <w:pPr>
        <w:pStyle w:val="a6"/>
        <w:numPr>
          <w:ilvl w:val="0"/>
          <w:numId w:val="12"/>
        </w:numPr>
        <w:spacing w:after="0" w:line="240" w:lineRule="auto"/>
        <w:ind w:left="426" w:hanging="284"/>
        <w:jc w:val="both"/>
        <w:rPr>
          <w:rFonts w:ascii="Times New Roman" w:eastAsia="Times New Roman" w:hAnsi="Times New Roman"/>
          <w:color w:val="000000"/>
          <w:sz w:val="24"/>
          <w:szCs w:val="24"/>
        </w:rPr>
      </w:pPr>
      <w:r w:rsidRPr="00CF1259">
        <w:rPr>
          <w:rFonts w:ascii="Times New Roman" w:eastAsia="Times New Roman" w:hAnsi="Times New Roman"/>
          <w:color w:val="000000"/>
          <w:sz w:val="24"/>
          <w:szCs w:val="24"/>
        </w:rPr>
        <w:t>Анализ психолого-педагогических, методических трудов по теме исследования</w:t>
      </w:r>
    </w:p>
    <w:p w:rsidR="00F71DE4" w:rsidRDefault="00F71DE4" w:rsidP="00F71DE4">
      <w:pPr>
        <w:pStyle w:val="a6"/>
        <w:numPr>
          <w:ilvl w:val="0"/>
          <w:numId w:val="12"/>
        </w:numPr>
        <w:spacing w:after="0" w:line="240" w:lineRule="auto"/>
        <w:ind w:left="426" w:hanging="284"/>
        <w:jc w:val="both"/>
        <w:rPr>
          <w:rFonts w:ascii="Times New Roman" w:eastAsia="Times New Roman" w:hAnsi="Times New Roman"/>
          <w:color w:val="000000"/>
          <w:sz w:val="24"/>
          <w:szCs w:val="24"/>
        </w:rPr>
      </w:pPr>
      <w:r w:rsidRPr="00CF1259">
        <w:rPr>
          <w:rFonts w:ascii="Times New Roman" w:eastAsia="Times New Roman" w:hAnsi="Times New Roman"/>
          <w:color w:val="000000"/>
          <w:sz w:val="24"/>
          <w:szCs w:val="24"/>
        </w:rPr>
        <w:t>Подбор и составление заданий для развития интеллектуальных способностей учащихся</w:t>
      </w:r>
    </w:p>
    <w:p w:rsidR="00F71DE4" w:rsidRPr="00CF1259" w:rsidRDefault="00F71DE4" w:rsidP="00F71DE4">
      <w:pPr>
        <w:pStyle w:val="a6"/>
        <w:numPr>
          <w:ilvl w:val="0"/>
          <w:numId w:val="12"/>
        </w:numPr>
        <w:spacing w:after="0" w:line="240" w:lineRule="auto"/>
        <w:ind w:left="426" w:hanging="284"/>
        <w:jc w:val="both"/>
        <w:rPr>
          <w:rFonts w:ascii="Times New Roman" w:eastAsia="Times New Roman" w:hAnsi="Times New Roman"/>
          <w:color w:val="000000"/>
          <w:sz w:val="24"/>
          <w:szCs w:val="24"/>
        </w:rPr>
      </w:pPr>
      <w:r w:rsidRPr="00CF1259">
        <w:rPr>
          <w:rFonts w:ascii="Times New Roman" w:eastAsia="Times New Roman" w:hAnsi="Times New Roman"/>
          <w:color w:val="000000"/>
          <w:sz w:val="24"/>
          <w:szCs w:val="24"/>
        </w:rPr>
        <w:t xml:space="preserve">Анкетирование, </w:t>
      </w:r>
      <w:r>
        <w:rPr>
          <w:rFonts w:ascii="Times New Roman" w:eastAsia="Times New Roman" w:hAnsi="Times New Roman"/>
          <w:color w:val="000000"/>
          <w:sz w:val="24"/>
          <w:szCs w:val="24"/>
        </w:rPr>
        <w:t>тестирование и обработка данных</w:t>
      </w:r>
    </w:p>
    <w:p w:rsidR="00F71DE4" w:rsidRPr="00486DA6" w:rsidRDefault="00F71DE4" w:rsidP="00CF1259">
      <w:pPr>
        <w:spacing w:after="0" w:line="240" w:lineRule="auto"/>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b/>
          <w:bCs/>
          <w:color w:val="000000"/>
          <w:sz w:val="24"/>
          <w:szCs w:val="24"/>
        </w:rPr>
        <w:t>Сроки работы:</w:t>
      </w:r>
      <w:r>
        <w:rPr>
          <w:rFonts w:ascii="Times New Roman" w:eastAsia="Times New Roman" w:hAnsi="Times New Roman" w:cs="Times New Roman"/>
          <w:color w:val="000000"/>
          <w:sz w:val="24"/>
          <w:szCs w:val="24"/>
        </w:rPr>
        <w:t xml:space="preserve"> 4 года (</w:t>
      </w:r>
      <w:r w:rsidRPr="00486DA6">
        <w:rPr>
          <w:rFonts w:ascii="Times New Roman" w:eastAsia="Times New Roman" w:hAnsi="Times New Roman" w:cs="Times New Roman"/>
          <w:color w:val="000000"/>
          <w:sz w:val="24"/>
          <w:szCs w:val="24"/>
        </w:rPr>
        <w:t>с 201</w:t>
      </w:r>
      <w:r>
        <w:rPr>
          <w:rFonts w:ascii="Times New Roman" w:eastAsia="Times New Roman" w:hAnsi="Times New Roman" w:cs="Times New Roman"/>
          <w:color w:val="000000"/>
          <w:sz w:val="24"/>
          <w:szCs w:val="24"/>
        </w:rPr>
        <w:t>4г.</w:t>
      </w:r>
      <w:r w:rsidRPr="00486DA6">
        <w:rPr>
          <w:rFonts w:ascii="Times New Roman" w:eastAsia="Times New Roman" w:hAnsi="Times New Roman" w:cs="Times New Roman"/>
          <w:color w:val="000000"/>
          <w:sz w:val="24"/>
          <w:szCs w:val="24"/>
        </w:rPr>
        <w:t>-201</w:t>
      </w:r>
      <w:r>
        <w:rPr>
          <w:rFonts w:ascii="Times New Roman" w:eastAsia="Times New Roman" w:hAnsi="Times New Roman" w:cs="Times New Roman"/>
          <w:color w:val="000000"/>
          <w:sz w:val="24"/>
          <w:szCs w:val="24"/>
        </w:rPr>
        <w:t>7</w:t>
      </w:r>
      <w:r w:rsidRPr="00486DA6">
        <w:rPr>
          <w:rFonts w:ascii="Times New Roman" w:eastAsia="Times New Roman" w:hAnsi="Times New Roman" w:cs="Times New Roman"/>
          <w:color w:val="000000"/>
          <w:sz w:val="24"/>
          <w:szCs w:val="24"/>
        </w:rPr>
        <w:t>г.)</w:t>
      </w:r>
    </w:p>
    <w:p w:rsidR="00CF1259" w:rsidRPr="00CF1259" w:rsidRDefault="00CF1259" w:rsidP="00CF1259">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2.</w:t>
      </w:r>
      <w:r w:rsidR="00F71DE4">
        <w:rPr>
          <w:rFonts w:ascii="Times New Roman" w:eastAsia="Times New Roman" w:hAnsi="Times New Roman" w:cs="Times New Roman"/>
          <w:b/>
          <w:color w:val="000000"/>
          <w:sz w:val="24"/>
          <w:szCs w:val="24"/>
        </w:rPr>
        <w:t>5</w:t>
      </w:r>
      <w:r>
        <w:rPr>
          <w:rFonts w:ascii="Times New Roman" w:eastAsia="Times New Roman" w:hAnsi="Times New Roman" w:cs="Times New Roman"/>
          <w:b/>
          <w:color w:val="000000"/>
          <w:sz w:val="24"/>
          <w:szCs w:val="24"/>
        </w:rPr>
        <w:t>.</w:t>
      </w:r>
      <w:r w:rsidRPr="00CF1259">
        <w:rPr>
          <w:rFonts w:ascii="Times New Roman" w:eastAsia="Times New Roman" w:hAnsi="Times New Roman" w:cs="Times New Roman"/>
          <w:b/>
          <w:color w:val="FF0000"/>
          <w:sz w:val="24"/>
          <w:szCs w:val="24"/>
        </w:rPr>
        <w:t xml:space="preserve"> </w:t>
      </w:r>
      <w:r w:rsidRPr="00CF1259">
        <w:rPr>
          <w:rFonts w:ascii="Times New Roman" w:eastAsia="Times New Roman" w:hAnsi="Times New Roman" w:cs="Times New Roman"/>
          <w:b/>
          <w:sz w:val="24"/>
          <w:szCs w:val="24"/>
        </w:rPr>
        <w:t xml:space="preserve">Ожидаемые результаты: </w:t>
      </w:r>
      <w:r w:rsidRPr="00CF1259">
        <w:rPr>
          <w:rFonts w:ascii="Times New Roman" w:eastAsia="Times New Roman" w:hAnsi="Times New Roman" w:cs="Times New Roman"/>
          <w:sz w:val="24"/>
          <w:szCs w:val="24"/>
        </w:rPr>
        <w:t xml:space="preserve">используя традиционные типы уроков </w:t>
      </w:r>
      <w:r w:rsidRPr="00CF1259">
        <w:rPr>
          <w:rFonts w:ascii="Times New Roman" w:hAnsi="Times New Roman" w:cs="Times New Roman"/>
          <w:sz w:val="24"/>
          <w:szCs w:val="24"/>
        </w:rPr>
        <w:t>(изучение нового материала, закрепление знаний, обобщающие, учетно­контрольные, комбинированные уроки) с сохранением всех основных этапов, но применяя методику комплексного интеллектуального развития на уроках русского языка, ожидаю следующих результатов:</w:t>
      </w:r>
    </w:p>
    <w:p w:rsidR="00CF1259" w:rsidRPr="00CF1259" w:rsidRDefault="00CF1259" w:rsidP="00CF1259">
      <w:pPr>
        <w:numPr>
          <w:ilvl w:val="0"/>
          <w:numId w:val="1"/>
        </w:numPr>
        <w:spacing w:after="0" w:line="240" w:lineRule="auto"/>
        <w:ind w:left="426" w:hanging="284"/>
        <w:jc w:val="both"/>
        <w:rPr>
          <w:rFonts w:ascii="Times New Roman" w:eastAsia="Times New Roman" w:hAnsi="Times New Roman" w:cs="Times New Roman"/>
          <w:sz w:val="24"/>
          <w:szCs w:val="24"/>
        </w:rPr>
      </w:pPr>
      <w:r w:rsidRPr="00CF1259">
        <w:rPr>
          <w:rFonts w:ascii="Times New Roman" w:eastAsia="Times New Roman" w:hAnsi="Times New Roman" w:cs="Times New Roman"/>
          <w:sz w:val="24"/>
          <w:szCs w:val="24"/>
        </w:rPr>
        <w:t>развитие психических процессов (памяти, мышления)</w:t>
      </w:r>
    </w:p>
    <w:p w:rsidR="00CF1259" w:rsidRPr="00CF1259" w:rsidRDefault="00CF1259" w:rsidP="00CF1259">
      <w:pPr>
        <w:numPr>
          <w:ilvl w:val="0"/>
          <w:numId w:val="1"/>
        </w:numPr>
        <w:spacing w:after="0" w:line="240" w:lineRule="auto"/>
        <w:ind w:left="426" w:hanging="284"/>
        <w:jc w:val="both"/>
        <w:rPr>
          <w:rFonts w:ascii="Times New Roman" w:eastAsia="Times New Roman" w:hAnsi="Times New Roman" w:cs="Times New Roman"/>
          <w:sz w:val="24"/>
          <w:szCs w:val="24"/>
        </w:rPr>
      </w:pPr>
      <w:r w:rsidRPr="00CF1259">
        <w:rPr>
          <w:rFonts w:ascii="Times New Roman" w:eastAsia="Times New Roman" w:hAnsi="Times New Roman" w:cs="Times New Roman"/>
          <w:sz w:val="24"/>
          <w:szCs w:val="24"/>
        </w:rPr>
        <w:t>развитие речи, внимания, интереса к предмету</w:t>
      </w:r>
    </w:p>
    <w:p w:rsidR="00CF1259" w:rsidRPr="00CF1259" w:rsidRDefault="00CF1259" w:rsidP="00CF1259">
      <w:pPr>
        <w:numPr>
          <w:ilvl w:val="0"/>
          <w:numId w:val="1"/>
        </w:numPr>
        <w:spacing w:after="0" w:line="240" w:lineRule="auto"/>
        <w:ind w:left="426" w:hanging="284"/>
        <w:jc w:val="both"/>
        <w:rPr>
          <w:rFonts w:ascii="Times New Roman" w:eastAsia="Times New Roman" w:hAnsi="Times New Roman" w:cs="Times New Roman"/>
          <w:sz w:val="24"/>
          <w:szCs w:val="24"/>
        </w:rPr>
      </w:pPr>
      <w:r w:rsidRPr="00CF1259">
        <w:rPr>
          <w:rFonts w:ascii="Times New Roman" w:eastAsia="Times New Roman" w:hAnsi="Times New Roman" w:cs="Times New Roman"/>
          <w:sz w:val="24"/>
          <w:szCs w:val="24"/>
        </w:rPr>
        <w:t>развитие общеучебных навыков</w:t>
      </w:r>
    </w:p>
    <w:p w:rsidR="00CF1259" w:rsidRPr="00CF1259" w:rsidRDefault="00CF1259" w:rsidP="00CF1259">
      <w:pPr>
        <w:numPr>
          <w:ilvl w:val="0"/>
          <w:numId w:val="1"/>
        </w:numPr>
        <w:spacing w:after="0" w:line="240" w:lineRule="auto"/>
        <w:ind w:left="426" w:hanging="284"/>
        <w:jc w:val="both"/>
        <w:rPr>
          <w:rFonts w:ascii="Times New Roman" w:eastAsia="Times New Roman" w:hAnsi="Times New Roman" w:cs="Times New Roman"/>
          <w:sz w:val="24"/>
          <w:szCs w:val="24"/>
        </w:rPr>
      </w:pPr>
      <w:r w:rsidRPr="00CF1259">
        <w:rPr>
          <w:rFonts w:ascii="Times New Roman" w:eastAsia="Times New Roman" w:hAnsi="Times New Roman" w:cs="Times New Roman"/>
          <w:sz w:val="24"/>
          <w:szCs w:val="24"/>
        </w:rPr>
        <w:t>улучшение успеваемости по предмету</w:t>
      </w:r>
    </w:p>
    <w:p w:rsidR="00CF1259" w:rsidRPr="00CF1259" w:rsidRDefault="00CF1259" w:rsidP="00CF1259">
      <w:pPr>
        <w:numPr>
          <w:ilvl w:val="0"/>
          <w:numId w:val="1"/>
        </w:numPr>
        <w:spacing w:after="0" w:line="240" w:lineRule="auto"/>
        <w:ind w:left="426" w:hanging="284"/>
        <w:jc w:val="both"/>
        <w:rPr>
          <w:rFonts w:ascii="Times New Roman" w:eastAsia="Times New Roman" w:hAnsi="Times New Roman" w:cs="Times New Roman"/>
          <w:sz w:val="24"/>
          <w:szCs w:val="24"/>
        </w:rPr>
      </w:pPr>
      <w:r w:rsidRPr="00CF1259">
        <w:rPr>
          <w:rFonts w:ascii="Times New Roman" w:eastAsia="Times New Roman" w:hAnsi="Times New Roman" w:cs="Times New Roman"/>
          <w:sz w:val="24"/>
          <w:szCs w:val="24"/>
        </w:rPr>
        <w:t>100% уровень обученности по русскому языку</w:t>
      </w:r>
    </w:p>
    <w:p w:rsidR="00486DA6" w:rsidRPr="00F71DE4" w:rsidRDefault="00CF1259" w:rsidP="00CF1259">
      <w:pPr>
        <w:numPr>
          <w:ilvl w:val="0"/>
          <w:numId w:val="1"/>
        </w:numPr>
        <w:spacing w:after="0" w:line="240" w:lineRule="auto"/>
        <w:ind w:left="426" w:hanging="284"/>
        <w:jc w:val="both"/>
        <w:rPr>
          <w:rFonts w:ascii="Times New Roman" w:eastAsia="Times New Roman" w:hAnsi="Times New Roman" w:cs="Times New Roman"/>
          <w:sz w:val="24"/>
          <w:szCs w:val="24"/>
        </w:rPr>
      </w:pPr>
      <w:r w:rsidRPr="00CF1259">
        <w:rPr>
          <w:rFonts w:ascii="Times New Roman" w:eastAsia="Times New Roman" w:hAnsi="Times New Roman" w:cs="Times New Roman"/>
          <w:sz w:val="24"/>
          <w:szCs w:val="24"/>
        </w:rPr>
        <w:t>активное участие в предметных неделях, в школьных и районных олимпиадах</w:t>
      </w:r>
    </w:p>
    <w:p w:rsidR="00CF1259" w:rsidRPr="00586EAB" w:rsidRDefault="00CF1259" w:rsidP="00CF1259">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 Теоретическая направленность интеллектуального развития младших школьников</w:t>
      </w:r>
    </w:p>
    <w:p w:rsidR="00486DA6" w:rsidRPr="00486DA6" w:rsidRDefault="00486DA6" w:rsidP="00F71DE4">
      <w:pPr>
        <w:spacing w:after="0" w:line="240" w:lineRule="auto"/>
        <w:jc w:val="both"/>
        <w:rPr>
          <w:rFonts w:ascii="Times New Roman" w:eastAsia="Times New Roman" w:hAnsi="Times New Roman" w:cs="Times New Roman"/>
          <w:color w:val="000000"/>
          <w:sz w:val="24"/>
          <w:szCs w:val="24"/>
        </w:rPr>
      </w:pPr>
      <w:r w:rsidRPr="00586EAB">
        <w:rPr>
          <w:rFonts w:ascii="Times New Roman" w:eastAsia="Times New Roman" w:hAnsi="Times New Roman" w:cs="Times New Roman"/>
          <w:b/>
          <w:color w:val="000000"/>
          <w:sz w:val="24"/>
          <w:szCs w:val="24"/>
        </w:rPr>
        <w:t>3.1.Понятие интеллекта</w:t>
      </w:r>
      <w:r w:rsidR="00F71DE4">
        <w:rPr>
          <w:rFonts w:ascii="Times New Roman" w:eastAsia="Times New Roman" w:hAnsi="Times New Roman" w:cs="Times New Roman"/>
          <w:color w:val="000000"/>
          <w:sz w:val="24"/>
          <w:szCs w:val="24"/>
        </w:rPr>
        <w:t xml:space="preserve"> </w:t>
      </w:r>
      <w:r w:rsidRPr="00586EAB">
        <w:rPr>
          <w:rFonts w:ascii="Times New Roman" w:eastAsia="Times New Roman" w:hAnsi="Times New Roman" w:cs="Times New Roman"/>
          <w:b/>
          <w:color w:val="000000"/>
          <w:sz w:val="24"/>
          <w:szCs w:val="24"/>
        </w:rPr>
        <w:t xml:space="preserve">(Слайд 13) </w:t>
      </w:r>
      <w:r w:rsidRPr="00486DA6">
        <w:rPr>
          <w:rFonts w:ascii="Times New Roman" w:eastAsia="Times New Roman" w:hAnsi="Times New Roman" w:cs="Times New Roman"/>
          <w:color w:val="000000"/>
          <w:sz w:val="24"/>
          <w:szCs w:val="24"/>
        </w:rPr>
        <w:t>Стремительно меняется время, меняется общество и отношения между людьми, меняется мир. Но неизменной остается роль учителя, не только как человека, передающего знания, но и как наставника, помогающего ребёнку войти в этот сложный мир.</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Понятие «школа» происходит от латинского «shola» - лестница. И на первой ступеньке этой длинной лестницы, долгого пути по стране знаний ребёнка встречает учитель начальных классов. И от того, какова его профессиональная подготовка, внутренняя и внешняя культура, степень любви к работе и детям, будет зависеть успешность всего жизненного пути ребенка. Потому так важна личность учителя начальных классов!</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Имени первого учителя ребёнок не забывает никогда!</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 xml:space="preserve">Правильно сказал Роберт Рождественский, что профессия учителя –«профессия дальнего действия, самая главная на Земле». Она даёт возможность, осторожно и бережно прикоснувшись к внутреннему миру ребёнка, помочь ему осознать свою собственную значимость, неповторимость и, открыв чудо собственного «Я», по-новому смотреть на мир, научиться ладить с этим миром, не потеряться в нём. Словом, быть социально </w:t>
      </w:r>
      <w:r w:rsidRPr="00486DA6">
        <w:rPr>
          <w:rFonts w:ascii="Times New Roman" w:eastAsia="Times New Roman" w:hAnsi="Times New Roman" w:cs="Times New Roman"/>
          <w:color w:val="000000"/>
          <w:sz w:val="24"/>
          <w:szCs w:val="24"/>
        </w:rPr>
        <w:lastRenderedPageBreak/>
        <w:t>успешным человеком. Я учитель, а это значит, что моя главная цель – воспитать каждого ученика успешным.</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В любой человеческой деятельности интеллектуальное развитие выступает как важнейший компонент. Академик, создатель Международного центра гуманной педагогики Шалва Амонашвили писал: «Если хочешь воспитать в детях смелость ума, интерес к серьёзной интеллектуальной работе, самостоятельность, вселить в них радость сотворчества, то создавай такие условия, чтобы искорки их мыслей образовали царство мыслей, дай им возможность почувствовать себя в нем властелином».</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Термин «интеллект» появился в глубокой древности. В последующие столетия менялось его значение, уточнялись функции, разновидности, составляющие элементы.</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Что же такое интеллект? Если заглянуть в психологический словарь Владимира</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b/>
          <w:bCs/>
          <w:color w:val="000000"/>
          <w:sz w:val="24"/>
          <w:szCs w:val="24"/>
        </w:rPr>
        <w:t>Николаевича Дружинина, то можно прочитать следующие определения интеллекта:</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-Интеллект – общая способность к познанию и решению проблем, определяющая успешность любой деятельности и лежащая в основе других способностей.</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 Интеллект – это система всех познавательных способностей индивида: ощущения, восприятия, памяти, представления, мышления, воображения.</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 Интеллект – относительно устойчивая структура умственных способностей индивида, позволяющих быстро и качественно адаптироваться к новой окружающей среде, к новым жизненным задачам.</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 xml:space="preserve">Интеллектуальное развитие происходит на ранних этапах становления личности. Так, например, к шести годам это развитие осуществляется на треть, к восьми -наполовину, а к двенадцати годам -на три четверти. </w:t>
      </w:r>
      <w:r w:rsidRPr="00586EAB">
        <w:rPr>
          <w:rFonts w:ascii="Times New Roman" w:eastAsia="Times New Roman" w:hAnsi="Times New Roman" w:cs="Times New Roman"/>
          <w:b/>
          <w:color w:val="000000"/>
          <w:sz w:val="24"/>
          <w:szCs w:val="24"/>
        </w:rPr>
        <w:t>(Слайд 14)</w:t>
      </w:r>
      <w:r w:rsidRPr="00486DA6">
        <w:rPr>
          <w:rFonts w:ascii="Times New Roman" w:eastAsia="Times New Roman" w:hAnsi="Times New Roman" w:cs="Times New Roman"/>
          <w:color w:val="000000"/>
          <w:sz w:val="24"/>
          <w:szCs w:val="24"/>
        </w:rPr>
        <w:t xml:space="preserve"> Система упражнений, развивающих интеллектуальную деятельность младших школьников на уроках русского языка: упражнения на развитие памяти, памяти, внимания, мышления, воображения, задания в тетрадях на печатной основе по русскому языку, исследовательская работа. </w:t>
      </w:r>
      <w:r w:rsidRPr="0015618D">
        <w:rPr>
          <w:rFonts w:ascii="Times New Roman" w:eastAsia="Times New Roman" w:hAnsi="Times New Roman" w:cs="Times New Roman"/>
          <w:b/>
          <w:color w:val="000000"/>
          <w:sz w:val="24"/>
          <w:szCs w:val="24"/>
        </w:rPr>
        <w:t>(Слайд 15)</w:t>
      </w:r>
      <w:r w:rsidRPr="00486DA6">
        <w:rPr>
          <w:rFonts w:ascii="Times New Roman" w:eastAsia="Times New Roman" w:hAnsi="Times New Roman" w:cs="Times New Roman"/>
          <w:color w:val="000000"/>
          <w:sz w:val="24"/>
          <w:szCs w:val="24"/>
        </w:rPr>
        <w:t xml:space="preserve"> Научные исследования последних лет свидетельствуют о том, что каждой возрастной группе присуща своя готовность к развитию тех или иных сторон интеллекта. Она задаётся наличием определённых физиологических и психологических предпосылок, способных обеспечивать высокий результат при взаимодействии с благоприятными педагогическими условиями.</w:t>
      </w:r>
    </w:p>
    <w:p w:rsidR="00486DA6" w:rsidRPr="00486DA6" w:rsidRDefault="00486DA6" w:rsidP="00F71DE4">
      <w:pPr>
        <w:spacing w:after="0" w:line="240" w:lineRule="auto"/>
        <w:jc w:val="both"/>
        <w:rPr>
          <w:rFonts w:ascii="Times New Roman" w:eastAsia="Times New Roman" w:hAnsi="Times New Roman" w:cs="Times New Roman"/>
          <w:color w:val="000000"/>
          <w:sz w:val="24"/>
          <w:szCs w:val="24"/>
        </w:rPr>
      </w:pPr>
      <w:r w:rsidRPr="00586EAB">
        <w:rPr>
          <w:rFonts w:ascii="Times New Roman" w:eastAsia="Times New Roman" w:hAnsi="Times New Roman" w:cs="Times New Roman"/>
          <w:b/>
          <w:color w:val="000000"/>
          <w:sz w:val="24"/>
          <w:szCs w:val="24"/>
        </w:rPr>
        <w:t>3.2. Особенности восприятия</w:t>
      </w:r>
      <w:r w:rsidRPr="00486DA6">
        <w:rPr>
          <w:rFonts w:ascii="Times New Roman" w:eastAsia="Times New Roman" w:hAnsi="Times New Roman" w:cs="Times New Roman"/>
          <w:color w:val="000000"/>
          <w:sz w:val="24"/>
          <w:szCs w:val="24"/>
        </w:rPr>
        <w:t xml:space="preserve"> у детей младшего школьного возраста.</w:t>
      </w:r>
    </w:p>
    <w:p w:rsidR="00486DA6" w:rsidRPr="00486DA6" w:rsidRDefault="00486DA6" w:rsidP="00F71DE4">
      <w:pPr>
        <w:spacing w:after="0" w:line="240" w:lineRule="auto"/>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Восприятие</w:t>
      </w:r>
      <w:r w:rsidR="00F71DE4">
        <w:rPr>
          <w:rFonts w:ascii="Times New Roman" w:eastAsia="Times New Roman" w:hAnsi="Times New Roman" w:cs="Times New Roman"/>
          <w:color w:val="000000"/>
          <w:sz w:val="24"/>
          <w:szCs w:val="24"/>
        </w:rPr>
        <w:t>:</w:t>
      </w:r>
    </w:p>
    <w:p w:rsidR="00486DA6" w:rsidRPr="00486DA6" w:rsidRDefault="00486DA6" w:rsidP="00F71DE4">
      <w:pPr>
        <w:spacing w:after="0" w:line="240" w:lineRule="auto"/>
        <w:ind w:firstLine="426"/>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в) специальные времени</w:t>
      </w:r>
    </w:p>
    <w:p w:rsidR="00486DA6" w:rsidRPr="00486DA6" w:rsidRDefault="00486DA6" w:rsidP="00F71DE4">
      <w:pPr>
        <w:spacing w:after="0" w:line="240" w:lineRule="auto"/>
        <w:ind w:firstLine="426"/>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г) константность</w:t>
      </w:r>
    </w:p>
    <w:p w:rsidR="00F71DE4" w:rsidRDefault="00486DA6" w:rsidP="00F71DE4">
      <w:pPr>
        <w:spacing w:after="0" w:line="240" w:lineRule="auto"/>
        <w:ind w:firstLine="426"/>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д) объем</w:t>
      </w:r>
    </w:p>
    <w:p w:rsidR="00486DA6" w:rsidRPr="00486DA6" w:rsidRDefault="00486DA6" w:rsidP="00F71DE4">
      <w:pPr>
        <w:spacing w:after="0" w:line="240" w:lineRule="auto"/>
        <w:jc w:val="both"/>
        <w:rPr>
          <w:rFonts w:ascii="Times New Roman" w:eastAsia="Times New Roman" w:hAnsi="Times New Roman" w:cs="Times New Roman"/>
          <w:color w:val="000000"/>
          <w:sz w:val="24"/>
          <w:szCs w:val="24"/>
        </w:rPr>
      </w:pPr>
      <w:r w:rsidRPr="00586EAB">
        <w:rPr>
          <w:rFonts w:ascii="Times New Roman" w:eastAsia="Times New Roman" w:hAnsi="Times New Roman" w:cs="Times New Roman"/>
          <w:bCs/>
          <w:color w:val="000000"/>
          <w:sz w:val="24"/>
          <w:szCs w:val="24"/>
        </w:rPr>
        <w:t>В процессе обучения школьника в начальной школе «восприятие становится думающим».</w:t>
      </w:r>
      <w:r w:rsidRPr="00486DA6">
        <w:rPr>
          <w:rFonts w:ascii="Times New Roman" w:eastAsia="Times New Roman" w:hAnsi="Times New Roman" w:cs="Times New Roman"/>
          <w:b/>
          <w:bCs/>
          <w:color w:val="000000"/>
          <w:sz w:val="24"/>
          <w:szCs w:val="24"/>
        </w:rPr>
        <w:t xml:space="preserve"> Восприятие становится:</w:t>
      </w:r>
    </w:p>
    <w:p w:rsidR="00486DA6" w:rsidRPr="00486DA6" w:rsidRDefault="00486DA6" w:rsidP="00F71DE4">
      <w:pPr>
        <w:spacing w:after="0" w:line="240" w:lineRule="auto"/>
        <w:ind w:firstLine="426"/>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а) более анализирующим;</w:t>
      </w:r>
    </w:p>
    <w:p w:rsidR="00486DA6" w:rsidRPr="00486DA6" w:rsidRDefault="00486DA6" w:rsidP="00F71DE4">
      <w:pPr>
        <w:spacing w:after="0" w:line="240" w:lineRule="auto"/>
        <w:ind w:firstLine="426"/>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б) более дифференцирующим;</w:t>
      </w:r>
    </w:p>
    <w:p w:rsidR="00486DA6" w:rsidRPr="00486DA6" w:rsidRDefault="00486DA6" w:rsidP="00F71DE4">
      <w:pPr>
        <w:spacing w:after="0" w:line="240" w:lineRule="auto"/>
        <w:ind w:firstLine="426"/>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в) принимает характер организованного наблюдения;</w:t>
      </w:r>
    </w:p>
    <w:p w:rsidR="00F71DE4" w:rsidRDefault="00486DA6" w:rsidP="00F71DE4">
      <w:pPr>
        <w:spacing w:after="0" w:line="240" w:lineRule="auto"/>
        <w:ind w:firstLine="426"/>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г) изменяется роль слова в восприятии предметов и явлений.</w:t>
      </w:r>
    </w:p>
    <w:p w:rsidR="00486DA6" w:rsidRPr="00486DA6" w:rsidRDefault="00486DA6" w:rsidP="00F71DE4">
      <w:pPr>
        <w:spacing w:after="0" w:line="240" w:lineRule="auto"/>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Развитие восприятия не может происходить само собой. Очень велика роль учителя, который может организовать деятельность детей по восприятию тех или иных предметов или явлений, учит выявлять существенные признаки, свойства предметов и явлений.</w:t>
      </w:r>
    </w:p>
    <w:p w:rsidR="00486DA6" w:rsidRPr="00486DA6" w:rsidRDefault="00486DA6" w:rsidP="00F71DE4">
      <w:pPr>
        <w:spacing w:after="0" w:line="240" w:lineRule="auto"/>
        <w:jc w:val="both"/>
        <w:rPr>
          <w:rFonts w:ascii="Times New Roman" w:eastAsia="Times New Roman" w:hAnsi="Times New Roman" w:cs="Times New Roman"/>
          <w:color w:val="000000"/>
          <w:sz w:val="24"/>
          <w:szCs w:val="24"/>
        </w:rPr>
      </w:pPr>
      <w:r w:rsidRPr="00586EAB">
        <w:rPr>
          <w:rFonts w:ascii="Times New Roman" w:eastAsia="Times New Roman" w:hAnsi="Times New Roman" w:cs="Times New Roman"/>
          <w:b/>
          <w:color w:val="000000"/>
          <w:sz w:val="24"/>
          <w:szCs w:val="24"/>
        </w:rPr>
        <w:t>3.3. Особенности внимания</w:t>
      </w:r>
      <w:r w:rsidRPr="00486DA6">
        <w:rPr>
          <w:rFonts w:ascii="Times New Roman" w:eastAsia="Times New Roman" w:hAnsi="Times New Roman" w:cs="Times New Roman"/>
          <w:color w:val="000000"/>
          <w:sz w:val="24"/>
          <w:szCs w:val="24"/>
        </w:rPr>
        <w:t xml:space="preserve"> у детей младших школьников.</w:t>
      </w:r>
    </w:p>
    <w:p w:rsidR="00486DA6" w:rsidRPr="00486DA6" w:rsidRDefault="00586EAB" w:rsidP="00777977">
      <w:pPr>
        <w:spacing w:after="0" w:line="240" w:lineRule="auto"/>
        <w:jc w:val="both"/>
        <w:outlineLvl w:val="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w:t>
      </w:r>
      <w:r w:rsidRPr="00486DA6">
        <w:rPr>
          <w:rFonts w:ascii="Times New Roman" w:eastAsia="Times New Roman" w:hAnsi="Times New Roman" w:cs="Times New Roman"/>
          <w:color w:val="000000"/>
          <w:sz w:val="24"/>
          <w:szCs w:val="24"/>
        </w:rPr>
        <w:t>нимание</w:t>
      </w:r>
      <w:r w:rsidR="00FD6DB3">
        <w:rPr>
          <w:rFonts w:ascii="Times New Roman" w:eastAsia="Times New Roman" w:hAnsi="Times New Roman" w:cs="Times New Roman"/>
          <w:color w:val="000000"/>
          <w:sz w:val="24"/>
          <w:szCs w:val="24"/>
        </w:rPr>
        <w:t xml:space="preserve"> бывает:</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 xml:space="preserve">1) непроизвольное </w:t>
      </w:r>
      <w:r w:rsidR="00777977">
        <w:rPr>
          <w:rFonts w:ascii="Times New Roman" w:eastAsia="Times New Roman" w:hAnsi="Times New Roman" w:cs="Times New Roman"/>
          <w:color w:val="000000"/>
          <w:sz w:val="24"/>
          <w:szCs w:val="24"/>
        </w:rPr>
        <w:t xml:space="preserve">             </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 xml:space="preserve">2) произвольное </w:t>
      </w:r>
      <w:r w:rsidR="00777977">
        <w:rPr>
          <w:rFonts w:ascii="Times New Roman" w:eastAsia="Times New Roman" w:hAnsi="Times New Roman" w:cs="Times New Roman"/>
          <w:color w:val="000000"/>
          <w:sz w:val="24"/>
          <w:szCs w:val="24"/>
        </w:rPr>
        <w:t xml:space="preserve">                 </w:t>
      </w:r>
    </w:p>
    <w:p w:rsidR="00FD6DB3"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 xml:space="preserve">3) послепроизвольное </w:t>
      </w:r>
      <w:r w:rsidR="00777977">
        <w:rPr>
          <w:rFonts w:ascii="Times New Roman" w:eastAsia="Times New Roman" w:hAnsi="Times New Roman" w:cs="Times New Roman"/>
          <w:color w:val="000000"/>
          <w:sz w:val="24"/>
          <w:szCs w:val="24"/>
        </w:rPr>
        <w:t xml:space="preserve">   </w:t>
      </w:r>
    </w:p>
    <w:p w:rsidR="00777977" w:rsidRDefault="00FD6DB3" w:rsidP="00FD6DB3">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Имеет</w:t>
      </w:r>
      <w:r w:rsidR="007D3A8C">
        <w:rPr>
          <w:rFonts w:ascii="Times New Roman" w:eastAsia="Times New Roman" w:hAnsi="Times New Roman" w:cs="Times New Roman"/>
          <w:color w:val="000000"/>
          <w:sz w:val="24"/>
          <w:szCs w:val="24"/>
        </w:rPr>
        <w:t>:</w:t>
      </w:r>
      <w:r w:rsidR="00777977">
        <w:rPr>
          <w:rFonts w:ascii="Times New Roman" w:eastAsia="Times New Roman" w:hAnsi="Times New Roman" w:cs="Times New Roman"/>
          <w:color w:val="000000"/>
          <w:sz w:val="24"/>
          <w:szCs w:val="24"/>
        </w:rPr>
        <w:t xml:space="preserve">    </w:t>
      </w:r>
    </w:p>
    <w:p w:rsidR="00777977" w:rsidRPr="00777977" w:rsidRDefault="00777977" w:rsidP="00777977">
      <w:pPr>
        <w:pStyle w:val="a6"/>
        <w:numPr>
          <w:ilvl w:val="0"/>
          <w:numId w:val="14"/>
        </w:numPr>
        <w:tabs>
          <w:tab w:val="left" w:pos="3402"/>
        </w:tabs>
        <w:spacing w:after="0" w:line="240" w:lineRule="auto"/>
        <w:jc w:val="both"/>
        <w:rPr>
          <w:rFonts w:ascii="Times New Roman" w:eastAsia="Times New Roman" w:hAnsi="Times New Roman"/>
          <w:color w:val="000000"/>
          <w:sz w:val="24"/>
          <w:szCs w:val="24"/>
        </w:rPr>
      </w:pPr>
      <w:r w:rsidRPr="00777977">
        <w:rPr>
          <w:rFonts w:ascii="Times New Roman" w:eastAsia="Times New Roman" w:hAnsi="Times New Roman"/>
          <w:color w:val="000000"/>
          <w:sz w:val="24"/>
          <w:szCs w:val="24"/>
        </w:rPr>
        <w:t xml:space="preserve">объем </w:t>
      </w:r>
    </w:p>
    <w:p w:rsidR="00777977" w:rsidRDefault="00777977" w:rsidP="00777977">
      <w:pPr>
        <w:pStyle w:val="a6"/>
        <w:numPr>
          <w:ilvl w:val="0"/>
          <w:numId w:val="14"/>
        </w:numPr>
        <w:tabs>
          <w:tab w:val="left" w:pos="3402"/>
        </w:tabs>
        <w:spacing w:after="0" w:line="240" w:lineRule="auto"/>
        <w:jc w:val="both"/>
        <w:rPr>
          <w:rFonts w:ascii="Times New Roman" w:eastAsia="Times New Roman" w:hAnsi="Times New Roman"/>
          <w:color w:val="000000"/>
          <w:sz w:val="24"/>
          <w:szCs w:val="24"/>
        </w:rPr>
      </w:pPr>
      <w:r w:rsidRPr="00486DA6">
        <w:rPr>
          <w:rFonts w:ascii="Times New Roman" w:eastAsia="Times New Roman" w:hAnsi="Times New Roman"/>
          <w:color w:val="000000"/>
          <w:sz w:val="24"/>
          <w:szCs w:val="24"/>
        </w:rPr>
        <w:t>устойчивость</w:t>
      </w:r>
    </w:p>
    <w:p w:rsidR="00777977" w:rsidRPr="00777977" w:rsidRDefault="00777977" w:rsidP="00777977">
      <w:pPr>
        <w:pStyle w:val="a6"/>
        <w:numPr>
          <w:ilvl w:val="0"/>
          <w:numId w:val="14"/>
        </w:numPr>
        <w:tabs>
          <w:tab w:val="left" w:pos="3402"/>
        </w:tabs>
        <w:spacing w:after="0" w:line="240" w:lineRule="auto"/>
        <w:jc w:val="both"/>
        <w:rPr>
          <w:rFonts w:ascii="Times New Roman" w:eastAsia="Times New Roman" w:hAnsi="Times New Roman"/>
          <w:color w:val="000000"/>
          <w:sz w:val="24"/>
          <w:szCs w:val="24"/>
        </w:rPr>
      </w:pPr>
      <w:r w:rsidRPr="00486DA6">
        <w:rPr>
          <w:rFonts w:ascii="Times New Roman" w:eastAsia="Times New Roman" w:hAnsi="Times New Roman"/>
          <w:color w:val="000000"/>
          <w:sz w:val="24"/>
          <w:szCs w:val="24"/>
        </w:rPr>
        <w:lastRenderedPageBreak/>
        <w:t>распределение</w:t>
      </w:r>
    </w:p>
    <w:p w:rsidR="00777977" w:rsidRDefault="00486DA6" w:rsidP="00777977">
      <w:pPr>
        <w:tabs>
          <w:tab w:val="left" w:pos="3402"/>
        </w:tabs>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 xml:space="preserve">4) </w:t>
      </w:r>
      <w:r w:rsidR="00777977">
        <w:rPr>
          <w:rFonts w:ascii="Times New Roman" w:eastAsia="Times New Roman" w:hAnsi="Times New Roman" w:cs="Times New Roman"/>
          <w:color w:val="000000"/>
          <w:sz w:val="24"/>
          <w:szCs w:val="24"/>
        </w:rPr>
        <w:t xml:space="preserve"> </w:t>
      </w:r>
      <w:r w:rsidRPr="00486DA6">
        <w:rPr>
          <w:rFonts w:ascii="Times New Roman" w:eastAsia="Times New Roman" w:hAnsi="Times New Roman" w:cs="Times New Roman"/>
          <w:color w:val="000000"/>
          <w:sz w:val="24"/>
          <w:szCs w:val="24"/>
        </w:rPr>
        <w:t>переключение</w:t>
      </w:r>
      <w:r w:rsidR="00777977">
        <w:rPr>
          <w:rFonts w:ascii="Times New Roman" w:eastAsia="Times New Roman" w:hAnsi="Times New Roman" w:cs="Times New Roman"/>
          <w:color w:val="000000"/>
          <w:sz w:val="24"/>
          <w:szCs w:val="24"/>
        </w:rPr>
        <w:t xml:space="preserve">      </w:t>
      </w:r>
    </w:p>
    <w:p w:rsidR="00777977" w:rsidRDefault="00486DA6" w:rsidP="00777977">
      <w:pPr>
        <w:tabs>
          <w:tab w:val="left" w:pos="3402"/>
        </w:tabs>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 xml:space="preserve">5) </w:t>
      </w:r>
      <w:r w:rsidR="00777977">
        <w:rPr>
          <w:rFonts w:ascii="Times New Roman" w:eastAsia="Times New Roman" w:hAnsi="Times New Roman" w:cs="Times New Roman"/>
          <w:color w:val="000000"/>
          <w:sz w:val="24"/>
          <w:szCs w:val="24"/>
        </w:rPr>
        <w:t xml:space="preserve"> </w:t>
      </w:r>
      <w:r w:rsidRPr="00486DA6">
        <w:rPr>
          <w:rFonts w:ascii="Times New Roman" w:eastAsia="Times New Roman" w:hAnsi="Times New Roman" w:cs="Times New Roman"/>
          <w:color w:val="000000"/>
          <w:sz w:val="24"/>
          <w:szCs w:val="24"/>
        </w:rPr>
        <w:t xml:space="preserve">сосредоточение </w:t>
      </w:r>
    </w:p>
    <w:p w:rsidR="00486DA6" w:rsidRPr="00486DA6" w:rsidRDefault="00486DA6" w:rsidP="00777977">
      <w:pPr>
        <w:tabs>
          <w:tab w:val="left" w:pos="3402"/>
        </w:tabs>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Преобладающим видом внимания младшего школьника остается непроизвольное, физиологической основой которого является ориентировочный рефлекс. В этом возрасте все еще сильна реакция на все новое, яркое, необычное.</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Произвольное внимание в младшем школьном возрасте развивается вместе с развитием мотивов учения. Возможности волевого регулирования внимания в младшем школьном возрасте ограничены. Младший школьник обычно может сосредоточенно работать лишь при наличии близкой мотивации (перспективы получить «пятерку», заслужить похвалу учителя). Воспитание у младших школьников далекой мотивации произвольного внимания должно происходить в соответствии с их возрастными особенностями, путем связывания друг с другом близких и все более отдаленных целей.</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Младшие школьники не умеют быстро переключать свое внимание с одного объекта на другой. Но к окончанию начальной школы это свойство внимания совершенствуется.</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Предлагаемые задания, игры, упражнения позволят повысить уровень внимания у каждого ребенка младшего школьного возраста, развить такое свойство внимания, как устойчивость, а также увеличить объём внимания.</w:t>
      </w:r>
    </w:p>
    <w:p w:rsidR="00486DA6" w:rsidRPr="00486DA6" w:rsidRDefault="00486DA6" w:rsidP="00022F42">
      <w:pPr>
        <w:spacing w:after="0" w:line="240" w:lineRule="auto"/>
        <w:jc w:val="both"/>
        <w:rPr>
          <w:rFonts w:ascii="Times New Roman" w:eastAsia="Times New Roman" w:hAnsi="Times New Roman" w:cs="Times New Roman"/>
          <w:color w:val="000000"/>
          <w:sz w:val="24"/>
          <w:szCs w:val="24"/>
        </w:rPr>
      </w:pPr>
      <w:r w:rsidRPr="00586EAB">
        <w:rPr>
          <w:rFonts w:ascii="Times New Roman" w:eastAsia="Times New Roman" w:hAnsi="Times New Roman" w:cs="Times New Roman"/>
          <w:b/>
          <w:color w:val="000000"/>
          <w:sz w:val="24"/>
          <w:szCs w:val="24"/>
        </w:rPr>
        <w:t>3.4. Особенности памяти</w:t>
      </w:r>
      <w:r w:rsidRPr="00486DA6">
        <w:rPr>
          <w:rFonts w:ascii="Times New Roman" w:eastAsia="Times New Roman" w:hAnsi="Times New Roman" w:cs="Times New Roman"/>
          <w:color w:val="000000"/>
          <w:sz w:val="24"/>
          <w:szCs w:val="24"/>
        </w:rPr>
        <w:t xml:space="preserve"> у детей младшего школьного возраста.</w:t>
      </w:r>
    </w:p>
    <w:p w:rsidR="00486DA6" w:rsidRPr="008379A4" w:rsidRDefault="00586EAB" w:rsidP="007D3A8C">
      <w:pPr>
        <w:spacing w:after="0" w:line="240" w:lineRule="auto"/>
        <w:jc w:val="both"/>
        <w:rPr>
          <w:rFonts w:ascii="Times New Roman" w:eastAsia="Times New Roman" w:hAnsi="Times New Roman" w:cs="Times New Roman"/>
          <w:sz w:val="24"/>
          <w:szCs w:val="24"/>
        </w:rPr>
      </w:pPr>
      <w:r w:rsidRPr="008379A4">
        <w:rPr>
          <w:rFonts w:ascii="Times New Roman" w:eastAsia="Times New Roman" w:hAnsi="Times New Roman" w:cs="Times New Roman"/>
          <w:bCs/>
          <w:sz w:val="24"/>
          <w:szCs w:val="24"/>
        </w:rPr>
        <w:t>По длительности, п</w:t>
      </w:r>
      <w:r w:rsidR="00486DA6" w:rsidRPr="008379A4">
        <w:rPr>
          <w:rFonts w:ascii="Times New Roman" w:eastAsia="Times New Roman" w:hAnsi="Times New Roman" w:cs="Times New Roman"/>
          <w:bCs/>
          <w:sz w:val="24"/>
          <w:szCs w:val="24"/>
        </w:rPr>
        <w:t>о виду анализатора</w:t>
      </w:r>
      <w:r w:rsidR="00486DA6" w:rsidRPr="008379A4">
        <w:rPr>
          <w:rFonts w:ascii="Times New Roman" w:eastAsia="Times New Roman" w:hAnsi="Times New Roman" w:cs="Times New Roman"/>
          <w:b/>
          <w:bCs/>
          <w:sz w:val="24"/>
          <w:szCs w:val="24"/>
        </w:rPr>
        <w:t xml:space="preserve">, </w:t>
      </w:r>
    </w:p>
    <w:p w:rsidR="00486DA6" w:rsidRPr="008379A4" w:rsidRDefault="00486DA6" w:rsidP="00486DA6">
      <w:pPr>
        <w:spacing w:after="0" w:line="240" w:lineRule="auto"/>
        <w:ind w:firstLine="750"/>
        <w:jc w:val="both"/>
        <w:rPr>
          <w:rFonts w:ascii="Times New Roman" w:eastAsia="Times New Roman" w:hAnsi="Times New Roman" w:cs="Times New Roman"/>
          <w:sz w:val="24"/>
          <w:szCs w:val="24"/>
        </w:rPr>
      </w:pPr>
      <w:r w:rsidRPr="008379A4">
        <w:rPr>
          <w:rFonts w:ascii="Times New Roman" w:eastAsia="Times New Roman" w:hAnsi="Times New Roman" w:cs="Times New Roman"/>
          <w:sz w:val="24"/>
          <w:szCs w:val="24"/>
        </w:rPr>
        <w:t xml:space="preserve">а) кратковременная </w:t>
      </w:r>
      <w:r w:rsidR="00586EAB" w:rsidRPr="008379A4">
        <w:rPr>
          <w:rFonts w:ascii="Times New Roman" w:eastAsia="Times New Roman" w:hAnsi="Times New Roman" w:cs="Times New Roman"/>
          <w:sz w:val="24"/>
          <w:szCs w:val="24"/>
        </w:rPr>
        <w:t xml:space="preserve">  </w:t>
      </w:r>
      <w:r w:rsidR="007D3A8C" w:rsidRPr="008379A4">
        <w:rPr>
          <w:rFonts w:ascii="Times New Roman" w:eastAsia="Times New Roman" w:hAnsi="Times New Roman" w:cs="Times New Roman"/>
          <w:sz w:val="24"/>
          <w:szCs w:val="24"/>
        </w:rPr>
        <w:t xml:space="preserve">  </w:t>
      </w:r>
      <w:r w:rsidR="00586EAB" w:rsidRPr="008379A4">
        <w:rPr>
          <w:rFonts w:ascii="Times New Roman" w:eastAsia="Times New Roman" w:hAnsi="Times New Roman" w:cs="Times New Roman"/>
          <w:sz w:val="24"/>
          <w:szCs w:val="24"/>
        </w:rPr>
        <w:t xml:space="preserve"> </w:t>
      </w:r>
    </w:p>
    <w:p w:rsidR="00486DA6" w:rsidRPr="008379A4" w:rsidRDefault="00486DA6" w:rsidP="00486DA6">
      <w:pPr>
        <w:spacing w:after="0" w:line="240" w:lineRule="auto"/>
        <w:ind w:firstLine="750"/>
        <w:jc w:val="both"/>
        <w:rPr>
          <w:rFonts w:ascii="Times New Roman" w:eastAsia="Times New Roman" w:hAnsi="Times New Roman" w:cs="Times New Roman"/>
          <w:sz w:val="24"/>
          <w:szCs w:val="24"/>
        </w:rPr>
      </w:pPr>
      <w:r w:rsidRPr="008379A4">
        <w:rPr>
          <w:rFonts w:ascii="Times New Roman" w:eastAsia="Times New Roman" w:hAnsi="Times New Roman" w:cs="Times New Roman"/>
          <w:sz w:val="24"/>
          <w:szCs w:val="24"/>
        </w:rPr>
        <w:t>б) долговременная</w:t>
      </w:r>
      <w:r w:rsidR="00586EAB" w:rsidRPr="008379A4">
        <w:rPr>
          <w:rFonts w:ascii="Times New Roman" w:eastAsia="Times New Roman" w:hAnsi="Times New Roman" w:cs="Times New Roman"/>
          <w:sz w:val="24"/>
          <w:szCs w:val="24"/>
        </w:rPr>
        <w:t xml:space="preserve">    </w:t>
      </w:r>
      <w:r w:rsidR="007D3A8C" w:rsidRPr="008379A4">
        <w:rPr>
          <w:rFonts w:ascii="Times New Roman" w:eastAsia="Times New Roman" w:hAnsi="Times New Roman" w:cs="Times New Roman"/>
          <w:sz w:val="24"/>
          <w:szCs w:val="24"/>
        </w:rPr>
        <w:t xml:space="preserve">   </w:t>
      </w:r>
      <w:r w:rsidRPr="008379A4">
        <w:rPr>
          <w:rFonts w:ascii="Times New Roman" w:eastAsia="Times New Roman" w:hAnsi="Times New Roman" w:cs="Times New Roman"/>
          <w:sz w:val="24"/>
          <w:szCs w:val="24"/>
        </w:rPr>
        <w:t xml:space="preserve"> </w:t>
      </w:r>
    </w:p>
    <w:p w:rsidR="007D3A8C" w:rsidRPr="008379A4" w:rsidRDefault="007D3A8C" w:rsidP="007D3A8C">
      <w:pPr>
        <w:spacing w:after="0" w:line="240" w:lineRule="auto"/>
        <w:jc w:val="both"/>
        <w:rPr>
          <w:rFonts w:ascii="Times New Roman" w:eastAsia="Times New Roman" w:hAnsi="Times New Roman" w:cs="Times New Roman"/>
          <w:sz w:val="24"/>
          <w:szCs w:val="24"/>
        </w:rPr>
      </w:pPr>
      <w:r w:rsidRPr="008379A4">
        <w:rPr>
          <w:rFonts w:ascii="Times New Roman" w:eastAsia="Times New Roman" w:hAnsi="Times New Roman" w:cs="Times New Roman"/>
          <w:bCs/>
          <w:sz w:val="24"/>
          <w:szCs w:val="24"/>
        </w:rPr>
        <w:t>По  способу хранения через который поступает информация:</w:t>
      </w:r>
      <w:r w:rsidRPr="008379A4">
        <w:rPr>
          <w:rFonts w:ascii="Times New Roman" w:eastAsia="Times New Roman" w:hAnsi="Times New Roman" w:cs="Times New Roman"/>
          <w:sz w:val="24"/>
          <w:szCs w:val="24"/>
        </w:rPr>
        <w:t xml:space="preserve"> </w:t>
      </w:r>
    </w:p>
    <w:p w:rsidR="007D3A8C" w:rsidRPr="008379A4" w:rsidRDefault="007D3A8C" w:rsidP="007D3A8C">
      <w:pPr>
        <w:spacing w:after="0" w:line="240" w:lineRule="auto"/>
        <w:ind w:left="708"/>
        <w:jc w:val="both"/>
        <w:rPr>
          <w:rFonts w:ascii="Times New Roman" w:eastAsia="Times New Roman" w:hAnsi="Times New Roman" w:cs="Times New Roman"/>
          <w:sz w:val="24"/>
          <w:szCs w:val="24"/>
        </w:rPr>
      </w:pPr>
      <w:r w:rsidRPr="008379A4">
        <w:rPr>
          <w:rFonts w:ascii="Times New Roman" w:eastAsia="Times New Roman" w:hAnsi="Times New Roman" w:cs="Times New Roman"/>
          <w:sz w:val="24"/>
          <w:szCs w:val="24"/>
        </w:rPr>
        <w:t xml:space="preserve">а) слуховая     </w:t>
      </w:r>
    </w:p>
    <w:p w:rsidR="007D3A8C" w:rsidRPr="008379A4" w:rsidRDefault="007D3A8C" w:rsidP="007D3A8C">
      <w:pPr>
        <w:spacing w:after="0" w:line="240" w:lineRule="auto"/>
        <w:ind w:left="708"/>
        <w:jc w:val="both"/>
        <w:rPr>
          <w:rFonts w:ascii="Times New Roman" w:eastAsia="Times New Roman" w:hAnsi="Times New Roman" w:cs="Times New Roman"/>
          <w:sz w:val="24"/>
          <w:szCs w:val="24"/>
        </w:rPr>
      </w:pPr>
      <w:r w:rsidRPr="008379A4">
        <w:rPr>
          <w:rFonts w:ascii="Times New Roman" w:eastAsia="Times New Roman" w:hAnsi="Times New Roman" w:cs="Times New Roman"/>
          <w:sz w:val="24"/>
          <w:szCs w:val="24"/>
        </w:rPr>
        <w:t xml:space="preserve">б) зрительная                      </w:t>
      </w:r>
    </w:p>
    <w:p w:rsidR="00586EAB" w:rsidRPr="008379A4" w:rsidRDefault="00486DA6" w:rsidP="007D3A8C">
      <w:pPr>
        <w:spacing w:after="0" w:line="240" w:lineRule="auto"/>
        <w:ind w:left="708"/>
        <w:jc w:val="both"/>
        <w:rPr>
          <w:rFonts w:ascii="Times New Roman" w:eastAsia="Times New Roman" w:hAnsi="Times New Roman" w:cs="Times New Roman"/>
          <w:sz w:val="24"/>
          <w:szCs w:val="24"/>
        </w:rPr>
      </w:pPr>
      <w:r w:rsidRPr="008379A4">
        <w:rPr>
          <w:rFonts w:ascii="Times New Roman" w:eastAsia="Times New Roman" w:hAnsi="Times New Roman" w:cs="Times New Roman"/>
          <w:sz w:val="24"/>
          <w:szCs w:val="24"/>
        </w:rPr>
        <w:t>в) двигательная</w:t>
      </w:r>
    </w:p>
    <w:p w:rsidR="00586EAB" w:rsidRPr="008379A4" w:rsidRDefault="00486DA6" w:rsidP="007D3A8C">
      <w:pPr>
        <w:spacing w:after="0" w:line="240" w:lineRule="auto"/>
        <w:jc w:val="both"/>
        <w:rPr>
          <w:rFonts w:ascii="Times New Roman" w:eastAsia="Times New Roman" w:hAnsi="Times New Roman" w:cs="Times New Roman"/>
          <w:sz w:val="24"/>
          <w:szCs w:val="24"/>
        </w:rPr>
      </w:pPr>
      <w:r w:rsidRPr="008379A4">
        <w:rPr>
          <w:rFonts w:ascii="Times New Roman" w:eastAsia="Times New Roman" w:hAnsi="Times New Roman" w:cs="Times New Roman"/>
          <w:sz w:val="24"/>
          <w:szCs w:val="24"/>
        </w:rPr>
        <w:t xml:space="preserve"> По степени (моторная) активности </w:t>
      </w:r>
    </w:p>
    <w:p w:rsidR="00486DA6" w:rsidRPr="008379A4" w:rsidRDefault="00486DA6" w:rsidP="00486DA6">
      <w:pPr>
        <w:spacing w:after="0" w:line="240" w:lineRule="auto"/>
        <w:ind w:firstLine="750"/>
        <w:jc w:val="both"/>
        <w:rPr>
          <w:rFonts w:ascii="Times New Roman" w:eastAsia="Times New Roman" w:hAnsi="Times New Roman" w:cs="Times New Roman"/>
          <w:sz w:val="24"/>
          <w:szCs w:val="24"/>
        </w:rPr>
      </w:pPr>
      <w:r w:rsidRPr="008379A4">
        <w:rPr>
          <w:rFonts w:ascii="Times New Roman" w:eastAsia="Times New Roman" w:hAnsi="Times New Roman" w:cs="Times New Roman"/>
          <w:sz w:val="24"/>
          <w:szCs w:val="24"/>
        </w:rPr>
        <w:t xml:space="preserve">г) смешанная </w:t>
      </w:r>
      <w:r w:rsidR="00586EAB" w:rsidRPr="008379A4">
        <w:rPr>
          <w:rFonts w:ascii="Times New Roman" w:eastAsia="Times New Roman" w:hAnsi="Times New Roman" w:cs="Times New Roman"/>
          <w:sz w:val="24"/>
          <w:szCs w:val="24"/>
        </w:rPr>
        <w:t xml:space="preserve">в </w:t>
      </w:r>
      <w:r w:rsidRPr="008379A4">
        <w:rPr>
          <w:rFonts w:ascii="Times New Roman" w:eastAsia="Times New Roman" w:hAnsi="Times New Roman" w:cs="Times New Roman"/>
          <w:sz w:val="24"/>
          <w:szCs w:val="24"/>
        </w:rPr>
        <w:t>процессе запоминания:</w:t>
      </w:r>
    </w:p>
    <w:p w:rsidR="00486DA6" w:rsidRPr="008379A4" w:rsidRDefault="00486DA6" w:rsidP="00486DA6">
      <w:pPr>
        <w:spacing w:after="0" w:line="240" w:lineRule="auto"/>
        <w:ind w:firstLine="750"/>
        <w:jc w:val="both"/>
        <w:rPr>
          <w:rFonts w:ascii="Times New Roman" w:eastAsia="Times New Roman" w:hAnsi="Times New Roman" w:cs="Times New Roman"/>
          <w:sz w:val="24"/>
          <w:szCs w:val="24"/>
        </w:rPr>
      </w:pPr>
      <w:r w:rsidRPr="008379A4">
        <w:rPr>
          <w:rFonts w:ascii="Times New Roman" w:eastAsia="Times New Roman" w:hAnsi="Times New Roman" w:cs="Times New Roman"/>
          <w:sz w:val="24"/>
          <w:szCs w:val="24"/>
        </w:rPr>
        <w:t>а) непроизвольная</w:t>
      </w:r>
    </w:p>
    <w:p w:rsidR="00586EAB" w:rsidRPr="008379A4" w:rsidRDefault="00486DA6" w:rsidP="00486DA6">
      <w:pPr>
        <w:spacing w:after="0" w:line="240" w:lineRule="auto"/>
        <w:ind w:firstLine="750"/>
        <w:jc w:val="both"/>
        <w:rPr>
          <w:rFonts w:ascii="Times New Roman" w:eastAsia="Times New Roman" w:hAnsi="Times New Roman" w:cs="Times New Roman"/>
          <w:sz w:val="24"/>
          <w:szCs w:val="24"/>
        </w:rPr>
      </w:pPr>
      <w:r w:rsidRPr="008379A4">
        <w:rPr>
          <w:rFonts w:ascii="Times New Roman" w:eastAsia="Times New Roman" w:hAnsi="Times New Roman" w:cs="Times New Roman"/>
          <w:sz w:val="24"/>
          <w:szCs w:val="24"/>
        </w:rPr>
        <w:t xml:space="preserve">б) произвольная </w:t>
      </w:r>
    </w:p>
    <w:p w:rsidR="00486DA6" w:rsidRPr="00486DA6" w:rsidRDefault="00486DA6" w:rsidP="008379A4">
      <w:pPr>
        <w:spacing w:after="0" w:line="240" w:lineRule="auto"/>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Но в начальной школе необходимо готовить детей к обучению в среднем звене, необходимо развивать логическую память. Учащимся приходится запоминать определения, доказательств объяснения. Приучая детей к запоминанию логически связанных значений, учитель способствует развитию их мышления.</w:t>
      </w:r>
    </w:p>
    <w:p w:rsidR="00777977"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b/>
          <w:bCs/>
          <w:color w:val="000000"/>
          <w:sz w:val="24"/>
          <w:szCs w:val="24"/>
        </w:rPr>
        <w:t>Под влиянием обучения в младшем школьном возрасте память развивается в двух направлениях:</w:t>
      </w:r>
    </w:p>
    <w:p w:rsidR="00777977" w:rsidRDefault="00486DA6" w:rsidP="00777977">
      <w:pPr>
        <w:pStyle w:val="a6"/>
        <w:numPr>
          <w:ilvl w:val="0"/>
          <w:numId w:val="15"/>
        </w:numPr>
        <w:spacing w:after="0" w:line="240" w:lineRule="auto"/>
        <w:jc w:val="both"/>
        <w:rPr>
          <w:rFonts w:ascii="Times New Roman" w:eastAsia="Times New Roman" w:hAnsi="Times New Roman"/>
          <w:color w:val="000000"/>
          <w:sz w:val="24"/>
          <w:szCs w:val="24"/>
        </w:rPr>
      </w:pPr>
      <w:r w:rsidRPr="00777977">
        <w:rPr>
          <w:rFonts w:ascii="Times New Roman" w:eastAsia="Times New Roman" w:hAnsi="Times New Roman"/>
          <w:color w:val="000000"/>
          <w:sz w:val="24"/>
          <w:szCs w:val="24"/>
        </w:rPr>
        <w:t>усиливается роль и увеличивается удельный вес словесно-логического, смыслового запоминания (по сравнению с наглядно-образным);</w:t>
      </w:r>
    </w:p>
    <w:p w:rsidR="00486DA6" w:rsidRPr="00777977" w:rsidRDefault="00486DA6" w:rsidP="00777977">
      <w:pPr>
        <w:pStyle w:val="a6"/>
        <w:numPr>
          <w:ilvl w:val="0"/>
          <w:numId w:val="15"/>
        </w:numPr>
        <w:spacing w:after="0" w:line="240" w:lineRule="auto"/>
        <w:jc w:val="both"/>
        <w:rPr>
          <w:rFonts w:ascii="Times New Roman" w:eastAsia="Times New Roman" w:hAnsi="Times New Roman"/>
          <w:color w:val="000000"/>
          <w:sz w:val="24"/>
          <w:szCs w:val="24"/>
        </w:rPr>
      </w:pPr>
      <w:r w:rsidRPr="00777977">
        <w:rPr>
          <w:rFonts w:ascii="Times New Roman" w:eastAsia="Times New Roman" w:hAnsi="Times New Roman"/>
          <w:color w:val="000000"/>
          <w:sz w:val="24"/>
          <w:szCs w:val="24"/>
        </w:rPr>
        <w:t>ребенок овладевает возможностью сознательно управлять своей памятью, регулировать ее проявления (запоминание, воспроизведение, припоминание). И все же в начальной школе у детей лучше развита механическая память. Это объясняется тем, что младший школьник не умеет дифференцировать задачи запоминания (что надо дословно, а что в общих чертах). Этому надо учить.</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Для запоминания материала очень важно опираться на наглядный материал (пособия, макеты, картины). Установлено, что дети значительно лучше запоминают слова, если они включены в игру или какую-либо трудовую деятельность. Для лучшего запоминания можно использовать момент товарищеского соревнования, стремление получить похвалу учителя, хорошую отметку.</w:t>
      </w:r>
    </w:p>
    <w:p w:rsidR="00486DA6" w:rsidRPr="00486DA6" w:rsidRDefault="00486DA6" w:rsidP="00777977">
      <w:pPr>
        <w:spacing w:after="0" w:line="240" w:lineRule="auto"/>
        <w:jc w:val="both"/>
        <w:rPr>
          <w:rFonts w:ascii="Times New Roman" w:eastAsia="Times New Roman" w:hAnsi="Times New Roman" w:cs="Times New Roman"/>
          <w:color w:val="000000"/>
          <w:sz w:val="24"/>
          <w:szCs w:val="24"/>
        </w:rPr>
      </w:pPr>
      <w:r w:rsidRPr="00C934D7">
        <w:rPr>
          <w:rFonts w:ascii="Times New Roman" w:eastAsia="Times New Roman" w:hAnsi="Times New Roman" w:cs="Times New Roman"/>
          <w:b/>
          <w:color w:val="000000"/>
          <w:sz w:val="24"/>
          <w:szCs w:val="24"/>
        </w:rPr>
        <w:t>3.5. Особенности мышления</w:t>
      </w:r>
      <w:r w:rsidRPr="00486DA6">
        <w:rPr>
          <w:rFonts w:ascii="Times New Roman" w:eastAsia="Times New Roman" w:hAnsi="Times New Roman" w:cs="Times New Roman"/>
          <w:color w:val="000000"/>
          <w:sz w:val="24"/>
          <w:szCs w:val="24"/>
        </w:rPr>
        <w:t xml:space="preserve"> детей младшего школьного возраста.</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Основными логическими приемами формирования понятий являются: анализ, синтез, сравнение, абстрагирование, обобщение, конкретизация, классификация.</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lastRenderedPageBreak/>
        <w:t>Психолог Л. С. Выготский отмечал интенсивное развитие интеллекта в младшем школьном возрасте. Развитие мышления приводит, в свою очередь, к качественной перестройке восприятия и памяти, их превращению в регулируемые, произвольные процессы. К моменту перехода в среднее звено школьники должны научиться самостоятельно рассуждать, делать выводы, сопоставлять, сравнивать, анализировать, находить частное и общее, устанавливать простые закономерности. Ребенок, начиная обучаться в школе, должен обладать достаточно развитым конкретным мышлением сложившиеся в процессе обучения.</w:t>
      </w:r>
    </w:p>
    <w:p w:rsid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Развитие теоретического мышления, т. е. мышления в понятиях, способствует возникновению к концу младшего школьного возраста рефлексии, которая, являясь новообразованием подросткового возраста, преображает познавательную деятельность и характер их отношений к другим людям и самим себе. В начальной школе необходимо не только закладывать основу знаний учащихся, но и формировать отношение к окружающему миру, следует учить самостоятельно мыслить и творчески работать.</w:t>
      </w:r>
    </w:p>
    <w:p w:rsidR="00777977" w:rsidRPr="00777977" w:rsidRDefault="00777977" w:rsidP="00777977">
      <w:pPr>
        <w:spacing w:after="0" w:line="240" w:lineRule="auto"/>
        <w:jc w:val="both"/>
        <w:rPr>
          <w:rFonts w:ascii="Times New Roman" w:eastAsia="Times New Roman" w:hAnsi="Times New Roman" w:cs="Times New Roman"/>
          <w:b/>
          <w:color w:val="000000"/>
          <w:sz w:val="24"/>
          <w:szCs w:val="24"/>
        </w:rPr>
      </w:pPr>
      <w:r w:rsidRPr="00777977">
        <w:rPr>
          <w:rFonts w:ascii="Times New Roman" w:eastAsia="Times New Roman" w:hAnsi="Times New Roman" w:cs="Times New Roman"/>
          <w:b/>
          <w:color w:val="000000"/>
          <w:sz w:val="24"/>
          <w:szCs w:val="24"/>
        </w:rPr>
        <w:t>4.Технология опыта</w:t>
      </w:r>
    </w:p>
    <w:p w:rsidR="00486DA6" w:rsidRPr="00486DA6" w:rsidRDefault="00C934D7" w:rsidP="00777977">
      <w:pPr>
        <w:spacing w:after="0" w:line="240" w:lineRule="auto"/>
        <w:jc w:val="both"/>
        <w:rPr>
          <w:rFonts w:ascii="Times New Roman" w:eastAsia="Times New Roman" w:hAnsi="Times New Roman" w:cs="Times New Roman"/>
          <w:color w:val="000000"/>
          <w:sz w:val="24"/>
          <w:szCs w:val="24"/>
        </w:rPr>
      </w:pPr>
      <w:r w:rsidRPr="00C934D7">
        <w:rPr>
          <w:rFonts w:ascii="Times New Roman" w:eastAsia="Times New Roman" w:hAnsi="Times New Roman" w:cs="Times New Roman"/>
          <w:b/>
          <w:color w:val="000000"/>
          <w:sz w:val="24"/>
          <w:szCs w:val="24"/>
        </w:rPr>
        <w:t>4.</w:t>
      </w:r>
      <w:r w:rsidR="00777977">
        <w:rPr>
          <w:rFonts w:ascii="Times New Roman" w:eastAsia="Times New Roman" w:hAnsi="Times New Roman" w:cs="Times New Roman"/>
          <w:b/>
          <w:color w:val="000000"/>
          <w:sz w:val="24"/>
          <w:szCs w:val="24"/>
        </w:rPr>
        <w:t xml:space="preserve">1. </w:t>
      </w:r>
      <w:r w:rsidRPr="00C934D7">
        <w:rPr>
          <w:rFonts w:ascii="Times New Roman" w:eastAsia="Times New Roman" w:hAnsi="Times New Roman" w:cs="Times New Roman"/>
          <w:b/>
          <w:color w:val="000000"/>
          <w:sz w:val="24"/>
          <w:szCs w:val="24"/>
        </w:rPr>
        <w:t>Практическая направленность интеллектуального развития</w:t>
      </w:r>
      <w:r w:rsidRPr="00486DA6">
        <w:rPr>
          <w:rFonts w:ascii="Times New Roman" w:eastAsia="Times New Roman" w:hAnsi="Times New Roman" w:cs="Times New Roman"/>
          <w:color w:val="000000"/>
          <w:sz w:val="24"/>
          <w:szCs w:val="24"/>
        </w:rPr>
        <w:t xml:space="preserve"> младших школьников на уроке</w:t>
      </w:r>
      <w:r w:rsidR="00486DA6" w:rsidRPr="00486DA6">
        <w:rPr>
          <w:rFonts w:ascii="Times New Roman" w:eastAsia="Times New Roman" w:hAnsi="Times New Roman" w:cs="Times New Roman"/>
          <w:color w:val="000000"/>
          <w:sz w:val="24"/>
          <w:szCs w:val="24"/>
        </w:rPr>
        <w:t>.</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Очень важным для обучения является умение учителя определять развивающий аспект каждого урока и конкретизация развивающих целей.</w:t>
      </w:r>
    </w:p>
    <w:p w:rsidR="00486DA6" w:rsidRPr="00486DA6" w:rsidRDefault="00486DA6" w:rsidP="00777977">
      <w:pPr>
        <w:spacing w:after="0" w:line="240" w:lineRule="auto"/>
        <w:jc w:val="both"/>
        <w:rPr>
          <w:rFonts w:ascii="Times New Roman" w:eastAsia="Times New Roman" w:hAnsi="Times New Roman" w:cs="Times New Roman"/>
          <w:color w:val="000000"/>
          <w:sz w:val="24"/>
          <w:szCs w:val="24"/>
        </w:rPr>
      </w:pPr>
      <w:r w:rsidRPr="00C934D7">
        <w:rPr>
          <w:rFonts w:ascii="Times New Roman" w:eastAsia="Times New Roman" w:hAnsi="Times New Roman" w:cs="Times New Roman"/>
          <w:b/>
          <w:color w:val="000000"/>
          <w:sz w:val="24"/>
          <w:szCs w:val="24"/>
        </w:rPr>
        <w:t xml:space="preserve">4.1. </w:t>
      </w:r>
      <w:r w:rsidR="00777977">
        <w:rPr>
          <w:rFonts w:ascii="Times New Roman" w:eastAsia="Times New Roman" w:hAnsi="Times New Roman" w:cs="Times New Roman"/>
          <w:b/>
          <w:color w:val="000000"/>
          <w:sz w:val="24"/>
          <w:szCs w:val="24"/>
        </w:rPr>
        <w:t>1.</w:t>
      </w:r>
      <w:r w:rsidRPr="00C934D7">
        <w:rPr>
          <w:rFonts w:ascii="Times New Roman" w:eastAsia="Times New Roman" w:hAnsi="Times New Roman" w:cs="Times New Roman"/>
          <w:b/>
          <w:color w:val="000000"/>
          <w:sz w:val="24"/>
          <w:szCs w:val="24"/>
        </w:rPr>
        <w:t>Постановка развивающих целей урока</w:t>
      </w:r>
    </w:p>
    <w:p w:rsidR="00486DA6" w:rsidRPr="00C934D7"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C934D7">
        <w:rPr>
          <w:rFonts w:ascii="Times New Roman" w:eastAsia="Times New Roman" w:hAnsi="Times New Roman" w:cs="Times New Roman"/>
          <w:bCs/>
          <w:color w:val="000000"/>
          <w:sz w:val="24"/>
          <w:szCs w:val="24"/>
        </w:rPr>
        <w:t>При постановке развивающих целей урока необходимо помнить:</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1. Что знания можно забыть, а умение мыслить остается с человеком навсегда, поэтому развитие мышления одна из приоритетных задач современной системы образования;</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2. Развитие ребенка происходит медленнее, чем процесс его обучения и воспитания, следовательно, один и тот же аспект развивающей цели может быть сформулирован для нескольких уроков.</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3. Что необходима продуманная система развивающих целей последовательно реализуемых в учебном процессе, то есть программа развития мышления, речи, познавательных процессов, в опоре на учебный материал каждого учебною предмета</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4. В рамках каждого урока цели должны быть максимально конкретизированы и тесно взаимосвязаны с образовательными и воспитательными задачами урока.</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5. Что цели должны быть диагностичны, что предполагает систематическую диагностику уровня сформированное и интеллектуальных умений и организацию коррекционно-развивающей работы.</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4.2. Развивающий аспект урока.</w:t>
      </w:r>
    </w:p>
    <w:p w:rsidR="00486DA6" w:rsidRPr="00486DA6" w:rsidRDefault="00777977" w:rsidP="0077797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4.1.2. </w:t>
      </w:r>
      <w:r w:rsidR="00486DA6" w:rsidRPr="00486DA6">
        <w:rPr>
          <w:rFonts w:ascii="Times New Roman" w:eastAsia="Times New Roman" w:hAnsi="Times New Roman" w:cs="Times New Roman"/>
          <w:b/>
          <w:bCs/>
          <w:color w:val="000000"/>
          <w:sz w:val="24"/>
          <w:szCs w:val="24"/>
        </w:rPr>
        <w:t>Развивающий аспект включает:</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1. Развитие речи: обогащение и усложнение словарного запаса, усиление коммуникативных свойств речи, овладение учащимися художественными образами.</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Речевое развитие один из основных показателей интеллектуального и общего развития учащихся</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2. Развитие мышления: формирование приемов мыслительной деятельности, анализ, синтез сравнение, обобщение, систематизация, выделять главное, установление причинно-следственных связей; формирование умений доказывать и опровергать, ставить и разрешать проблемы, определять и объяснять понятия и т. д..</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3. Развитие психических познавательных процессов: воображения, внимания, памяти.</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 xml:space="preserve">4. Развитие двигательной сферы: овладение моторикой мелких мышц, умением координировать свои двигательные действия, развивать двигательную сноровку, соразмерность движений. Процесс обучения направлен на решение конкретных развивающих целей, поэтому система упражнений на отработку основных понятий, закрепление, повторение, планируется таким образом, что позволяет формировать, как </w:t>
      </w:r>
      <w:r w:rsidRPr="00486DA6">
        <w:rPr>
          <w:rFonts w:ascii="Times New Roman" w:eastAsia="Times New Roman" w:hAnsi="Times New Roman" w:cs="Times New Roman"/>
          <w:color w:val="000000"/>
          <w:sz w:val="24"/>
          <w:szCs w:val="24"/>
        </w:rPr>
        <w:lastRenderedPageBreak/>
        <w:t>усвоение содержания учебного материала, так и определенные способы умственной деятельности.</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Для отслеживания системы работы я для себя составила «линию» развития интеллектуальных способностей ребенка.</w:t>
      </w:r>
    </w:p>
    <w:p w:rsidR="00486DA6" w:rsidRPr="00C934D7" w:rsidRDefault="00486DA6" w:rsidP="00777977">
      <w:pPr>
        <w:spacing w:after="0" w:line="240" w:lineRule="auto"/>
        <w:jc w:val="both"/>
        <w:rPr>
          <w:rFonts w:ascii="Times New Roman" w:eastAsia="Times New Roman" w:hAnsi="Times New Roman" w:cs="Times New Roman"/>
          <w:b/>
          <w:color w:val="000000"/>
          <w:sz w:val="24"/>
          <w:szCs w:val="24"/>
        </w:rPr>
      </w:pPr>
      <w:r w:rsidRPr="00C934D7">
        <w:rPr>
          <w:rFonts w:ascii="Times New Roman" w:eastAsia="Times New Roman" w:hAnsi="Times New Roman" w:cs="Times New Roman"/>
          <w:b/>
          <w:color w:val="000000"/>
          <w:sz w:val="24"/>
          <w:szCs w:val="24"/>
        </w:rPr>
        <w:t>4.</w:t>
      </w:r>
      <w:r w:rsidR="00777977">
        <w:rPr>
          <w:rFonts w:ascii="Times New Roman" w:eastAsia="Times New Roman" w:hAnsi="Times New Roman" w:cs="Times New Roman"/>
          <w:b/>
          <w:color w:val="000000"/>
          <w:sz w:val="24"/>
          <w:szCs w:val="24"/>
        </w:rPr>
        <w:t>1.</w:t>
      </w:r>
      <w:r w:rsidRPr="00C934D7">
        <w:rPr>
          <w:rFonts w:ascii="Times New Roman" w:eastAsia="Times New Roman" w:hAnsi="Times New Roman" w:cs="Times New Roman"/>
          <w:b/>
          <w:color w:val="000000"/>
          <w:sz w:val="24"/>
          <w:szCs w:val="24"/>
        </w:rPr>
        <w:t xml:space="preserve">3. </w:t>
      </w:r>
      <w:r w:rsidR="008379A4">
        <w:rPr>
          <w:rFonts w:ascii="Times New Roman" w:eastAsia="Times New Roman" w:hAnsi="Times New Roman" w:cs="Times New Roman"/>
          <w:b/>
          <w:color w:val="000000"/>
          <w:sz w:val="24"/>
          <w:szCs w:val="24"/>
        </w:rPr>
        <w:t>Принципы подхода</w:t>
      </w:r>
    </w:p>
    <w:p w:rsidR="00486DA6" w:rsidRPr="00C934D7"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C934D7">
        <w:rPr>
          <w:rFonts w:ascii="Times New Roman" w:eastAsia="Times New Roman" w:hAnsi="Times New Roman" w:cs="Times New Roman"/>
          <w:bCs/>
          <w:color w:val="000000"/>
          <w:sz w:val="24"/>
          <w:szCs w:val="24"/>
        </w:rPr>
        <w:t>Применение измененных принципов подхода в обучении:</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1. Принцип разностороннего развивающего воздействия на интеллект ребенка.</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Во время учебное - воспитательной работы на уроках русского языка я использую такие методы и приемы, подбираю и составляю такого рода упражнения, в процессе выполнения которых у учащихся не только формируются лингвистические знания, умения и навыки, но одновременно вырабатывается и совершенствуется ряд интеллектуальных качеств. ( Они могут быть различными, но в не менее четырех. Например: развитие словесно-логического мышления, внимания, памяти, речевых способностей.</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2. Принцип действенного подхода к обучению.</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Стараюсь организовать и провести уроки русского языка так, чтобы в результате осуществлялся поиск детьми собственных путей решения заданий, в максимальной степени активизируя их мыслительную деятельность и совершенствуя интеллектуальные качества.</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3. Принцип обоснованного ответа.</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Стремлюсь услышать полное, последовательное, доказательное объяснение учащимися своего мнения в процессе выполняемых ими упражнений по русскому языку. Стараюсь таким образом построить урок и сформировать задания, что детям необходимо будет обосновывать свою точку зрения, свой вариант их решения.</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4.Принцип сотрудничества, делового партнерства учителя и учащихся.</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Стараюсь предусмотреть сочетание моей разумной требовательности и строгости с глубоким терпением и уважением к личности каждого ребенка, его мнению, точке зрения. Уважительное отношение к ответам, мыслям и чувствам одноклассников.</w:t>
      </w:r>
    </w:p>
    <w:p w:rsidR="00486DA6" w:rsidRPr="00486DA6" w:rsidRDefault="00486DA6" w:rsidP="0015618D">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Психологическая свобода, атмосфера тепла и доверия предоставят ему возможность утвердиться в поиске новых идей и новых знаний.</w:t>
      </w:r>
    </w:p>
    <w:p w:rsidR="00486DA6" w:rsidRPr="0015618D" w:rsidRDefault="00777977" w:rsidP="00777977">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4.2</w:t>
      </w:r>
      <w:r w:rsidR="00486DA6" w:rsidRPr="0015618D">
        <w:rPr>
          <w:rFonts w:ascii="Times New Roman" w:eastAsia="Times New Roman" w:hAnsi="Times New Roman" w:cs="Times New Roman"/>
          <w:b/>
          <w:color w:val="000000"/>
          <w:sz w:val="24"/>
          <w:szCs w:val="24"/>
        </w:rPr>
        <w:t>. Т</w:t>
      </w:r>
      <w:r w:rsidR="008379A4">
        <w:rPr>
          <w:rFonts w:ascii="Times New Roman" w:eastAsia="Times New Roman" w:hAnsi="Times New Roman" w:cs="Times New Roman"/>
          <w:b/>
          <w:color w:val="000000"/>
          <w:sz w:val="24"/>
          <w:szCs w:val="24"/>
        </w:rPr>
        <w:t>ематический комплекс упражнений</w:t>
      </w:r>
    </w:p>
    <w:p w:rsidR="00486DA6" w:rsidRPr="00486DA6" w:rsidRDefault="005D46E3" w:rsidP="0077797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4.2</w:t>
      </w:r>
      <w:r w:rsidR="00486DA6" w:rsidRPr="0015618D">
        <w:rPr>
          <w:rFonts w:ascii="Times New Roman" w:eastAsia="Times New Roman" w:hAnsi="Times New Roman" w:cs="Times New Roman"/>
          <w:b/>
          <w:color w:val="000000"/>
          <w:sz w:val="24"/>
          <w:szCs w:val="24"/>
        </w:rPr>
        <w:t>.1</w:t>
      </w:r>
      <w:r>
        <w:rPr>
          <w:rFonts w:ascii="Times New Roman" w:eastAsia="Times New Roman" w:hAnsi="Times New Roman" w:cs="Times New Roman"/>
          <w:b/>
          <w:color w:val="000000"/>
          <w:sz w:val="24"/>
          <w:szCs w:val="24"/>
        </w:rPr>
        <w:t>.</w:t>
      </w:r>
      <w:r w:rsidR="00486DA6" w:rsidRPr="0015618D">
        <w:rPr>
          <w:rFonts w:ascii="Times New Roman" w:eastAsia="Times New Roman" w:hAnsi="Times New Roman" w:cs="Times New Roman"/>
          <w:b/>
          <w:color w:val="000000"/>
          <w:sz w:val="24"/>
          <w:szCs w:val="24"/>
        </w:rPr>
        <w:t xml:space="preserve"> Формированию приемов мыслительной деятельности на</w:t>
      </w:r>
      <w:r w:rsidR="00486DA6" w:rsidRPr="00486DA6">
        <w:rPr>
          <w:rFonts w:ascii="Times New Roman" w:eastAsia="Times New Roman" w:hAnsi="Times New Roman" w:cs="Times New Roman"/>
          <w:color w:val="000000"/>
          <w:sz w:val="24"/>
          <w:szCs w:val="24"/>
        </w:rPr>
        <w:t xml:space="preserve"> уроках русского языка.</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1. Изучив литературу интеллектуального развития младших школьников, я использую комплекс упражнений по формированию приемов мыслительной деятельности учащихся на уроках русского языка. Данный комплекс предусматривает такое осуществление учебного процесса, при котором на каждом структурном этапе урока русского языка в ходе изучения лингвистического материала и на его базе одновременно формируется и совершенствуется целый ряд интеллектуальных качеств личности.</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Это достигается путем внесения определенных изменений в содержание и организацию процесса обучения по сравнению с традиционной системой.</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Опыт работы показал, что новые подходы к обучению способствуют расширению кругозора учащихся, углублению знаний об окружающем мире, благоприятствуют развитию ребенка как личности, активизируют умственную деятельность детей, дают возможность плодотворно использовать особенности младшего школьного возраста для полноценного обучения. Русский язык – важнейший фактор развития умственных способностей, их речи, нравственных качеств и в целом личности ребёнка. Развитие человеческих задатков, превращение их в способности - одна из задач обучения и воспитания, решить которую без развития познавательных процессов нельзя. По мере их развития, совершенствуются и сами способности, приобретая нужные качества.</w:t>
      </w:r>
      <w:r w:rsidR="0015618D">
        <w:rPr>
          <w:rFonts w:ascii="Times New Roman" w:eastAsia="Times New Roman" w:hAnsi="Times New Roman" w:cs="Times New Roman"/>
          <w:color w:val="000000"/>
          <w:sz w:val="24"/>
          <w:szCs w:val="24"/>
        </w:rPr>
        <w:t xml:space="preserve"> </w:t>
      </w:r>
      <w:r w:rsidRPr="00486DA6">
        <w:rPr>
          <w:rFonts w:ascii="Times New Roman" w:eastAsia="Times New Roman" w:hAnsi="Times New Roman" w:cs="Times New Roman"/>
          <w:color w:val="000000"/>
          <w:sz w:val="24"/>
          <w:szCs w:val="24"/>
        </w:rPr>
        <w:t xml:space="preserve">Практически на каждом уроке ввожу различные виды упражнений, направленные на развитие интеллектуальных способностей. Виды упражнений и их последовательность, как правило, меняются. Это определяется многим: учебным предметом, целью и задачами урока; характером ypока (изучением нового материала, повторением пройденного); ypoвнем развития учеников. Интеллектуальное развитие ребенка начинается на ранних </w:t>
      </w:r>
      <w:r w:rsidRPr="00486DA6">
        <w:rPr>
          <w:rFonts w:ascii="Times New Roman" w:eastAsia="Times New Roman" w:hAnsi="Times New Roman" w:cs="Times New Roman"/>
          <w:color w:val="000000"/>
          <w:sz w:val="24"/>
          <w:szCs w:val="24"/>
        </w:rPr>
        <w:lastRenderedPageBreak/>
        <w:t xml:space="preserve">этапах становления личности, поэтому я считаю, что работу по развитию интеллекта нужно начинать с первого класса. Уже на уроках обучения грамоте ввожу упражнения: </w:t>
      </w:r>
      <w:r w:rsidRPr="0015618D">
        <w:rPr>
          <w:rFonts w:ascii="Times New Roman" w:eastAsia="Times New Roman" w:hAnsi="Times New Roman" w:cs="Times New Roman"/>
          <w:b/>
          <w:color w:val="000000"/>
          <w:sz w:val="24"/>
          <w:szCs w:val="24"/>
        </w:rPr>
        <w:t>(Слайд 16)</w:t>
      </w:r>
    </w:p>
    <w:p w:rsidR="00486DA6" w:rsidRPr="00486DA6" w:rsidRDefault="00486DA6" w:rsidP="0015618D">
      <w:pPr>
        <w:spacing w:after="0" w:line="240" w:lineRule="auto"/>
        <w:ind w:left="708"/>
        <w:jc w:val="both"/>
        <w:rPr>
          <w:rFonts w:ascii="Times New Roman" w:eastAsia="Times New Roman" w:hAnsi="Times New Roman" w:cs="Times New Roman"/>
          <w:color w:val="000000"/>
          <w:sz w:val="24"/>
          <w:szCs w:val="24"/>
        </w:rPr>
      </w:pPr>
      <w:r w:rsidRPr="0015618D">
        <w:rPr>
          <w:rFonts w:ascii="Times New Roman" w:eastAsia="Times New Roman" w:hAnsi="Times New Roman" w:cs="Times New Roman"/>
          <w:b/>
          <w:color w:val="000000"/>
          <w:sz w:val="24"/>
          <w:szCs w:val="24"/>
        </w:rPr>
        <w:t>1</w:t>
      </w:r>
      <w:r w:rsidRPr="00486DA6">
        <w:rPr>
          <w:rFonts w:ascii="Times New Roman" w:eastAsia="Times New Roman" w:hAnsi="Times New Roman" w:cs="Times New Roman"/>
          <w:color w:val="000000"/>
          <w:sz w:val="24"/>
          <w:szCs w:val="24"/>
        </w:rPr>
        <w:t>. Найти лишнюю букву, предмет, слово.</w:t>
      </w:r>
    </w:p>
    <w:p w:rsidR="00486DA6" w:rsidRPr="00486DA6" w:rsidRDefault="0015618D" w:rsidP="0015618D">
      <w:pPr>
        <w:spacing w:after="0" w:line="240" w:lineRule="auto"/>
        <w:ind w:left="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486DA6" w:rsidRPr="00486DA6">
        <w:rPr>
          <w:rFonts w:ascii="Times New Roman" w:eastAsia="Times New Roman" w:hAnsi="Times New Roman" w:cs="Times New Roman"/>
          <w:color w:val="000000"/>
          <w:sz w:val="24"/>
          <w:szCs w:val="24"/>
        </w:rPr>
        <w:t>м, н, л, а, р ла/па, ма/ши/на, кни/га, ле/то</w:t>
      </w:r>
    </w:p>
    <w:p w:rsidR="00486DA6" w:rsidRPr="00486DA6" w:rsidRDefault="00486DA6" w:rsidP="0015618D">
      <w:pPr>
        <w:spacing w:after="0" w:line="240" w:lineRule="auto"/>
        <w:ind w:left="708"/>
        <w:jc w:val="both"/>
        <w:rPr>
          <w:rFonts w:ascii="Times New Roman" w:eastAsia="Times New Roman" w:hAnsi="Times New Roman" w:cs="Times New Roman"/>
          <w:color w:val="000000"/>
          <w:sz w:val="24"/>
          <w:szCs w:val="24"/>
        </w:rPr>
      </w:pPr>
      <w:r w:rsidRPr="0015618D">
        <w:rPr>
          <w:rFonts w:ascii="Times New Roman" w:eastAsia="Times New Roman" w:hAnsi="Times New Roman" w:cs="Times New Roman"/>
          <w:b/>
          <w:color w:val="000000"/>
          <w:sz w:val="24"/>
          <w:szCs w:val="24"/>
        </w:rPr>
        <w:t>2</w:t>
      </w:r>
      <w:r w:rsidRPr="00486DA6">
        <w:rPr>
          <w:rFonts w:ascii="Times New Roman" w:eastAsia="Times New Roman" w:hAnsi="Times New Roman" w:cs="Times New Roman"/>
          <w:color w:val="000000"/>
          <w:sz w:val="24"/>
          <w:szCs w:val="24"/>
        </w:rPr>
        <w:t>. Выбрать существенный признак предмета.</w:t>
      </w:r>
    </w:p>
    <w:p w:rsidR="0015618D" w:rsidRDefault="0015618D" w:rsidP="0015618D">
      <w:pPr>
        <w:spacing w:after="0" w:line="240" w:lineRule="auto"/>
        <w:ind w:left="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486DA6" w:rsidRPr="00486DA6">
        <w:rPr>
          <w:rFonts w:ascii="Times New Roman" w:eastAsia="Times New Roman" w:hAnsi="Times New Roman" w:cs="Times New Roman"/>
          <w:color w:val="000000"/>
          <w:sz w:val="24"/>
          <w:szCs w:val="24"/>
        </w:rPr>
        <w:t xml:space="preserve">Сад (растение, собака, забор, лопата, земля) </w:t>
      </w:r>
    </w:p>
    <w:p w:rsidR="00486DA6" w:rsidRPr="00486DA6" w:rsidRDefault="00486DA6" w:rsidP="0015618D">
      <w:pPr>
        <w:spacing w:after="0" w:line="240" w:lineRule="auto"/>
        <w:ind w:left="708"/>
        <w:jc w:val="both"/>
        <w:rPr>
          <w:rFonts w:ascii="Times New Roman" w:eastAsia="Times New Roman" w:hAnsi="Times New Roman" w:cs="Times New Roman"/>
          <w:color w:val="000000"/>
          <w:sz w:val="24"/>
          <w:szCs w:val="24"/>
        </w:rPr>
      </w:pPr>
      <w:r w:rsidRPr="0015618D">
        <w:rPr>
          <w:rFonts w:ascii="Times New Roman" w:eastAsia="Times New Roman" w:hAnsi="Times New Roman" w:cs="Times New Roman"/>
          <w:b/>
          <w:color w:val="000000"/>
          <w:sz w:val="24"/>
          <w:szCs w:val="24"/>
        </w:rPr>
        <w:t>3</w:t>
      </w:r>
      <w:r w:rsidR="0015618D">
        <w:rPr>
          <w:rFonts w:ascii="Times New Roman" w:eastAsia="Times New Roman" w:hAnsi="Times New Roman" w:cs="Times New Roman"/>
          <w:color w:val="000000"/>
          <w:sz w:val="24"/>
          <w:szCs w:val="24"/>
        </w:rPr>
        <w:t>.</w:t>
      </w:r>
      <w:r w:rsidRPr="00486DA6">
        <w:rPr>
          <w:rFonts w:ascii="Times New Roman" w:eastAsia="Times New Roman" w:hAnsi="Times New Roman" w:cs="Times New Roman"/>
          <w:color w:val="000000"/>
          <w:sz w:val="24"/>
          <w:szCs w:val="24"/>
        </w:rPr>
        <w:t xml:space="preserve"> По данным признакам догадаться, о каком предмете идет речь.</w:t>
      </w:r>
    </w:p>
    <w:p w:rsidR="00486DA6" w:rsidRPr="00486DA6" w:rsidRDefault="00486DA6" w:rsidP="0015618D">
      <w:pPr>
        <w:spacing w:after="0" w:line="240" w:lineRule="auto"/>
        <w:ind w:left="708"/>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Продолговатый, зеленый, твердый.</w:t>
      </w:r>
    </w:p>
    <w:p w:rsidR="00486DA6" w:rsidRPr="00486DA6" w:rsidRDefault="00486DA6" w:rsidP="0015618D">
      <w:pPr>
        <w:spacing w:after="0" w:line="240" w:lineRule="auto"/>
        <w:ind w:left="708"/>
        <w:jc w:val="both"/>
        <w:rPr>
          <w:rFonts w:ascii="Times New Roman" w:eastAsia="Times New Roman" w:hAnsi="Times New Roman" w:cs="Times New Roman"/>
          <w:color w:val="000000"/>
          <w:sz w:val="24"/>
          <w:szCs w:val="24"/>
        </w:rPr>
      </w:pPr>
      <w:r w:rsidRPr="0015618D">
        <w:rPr>
          <w:rFonts w:ascii="Times New Roman" w:eastAsia="Times New Roman" w:hAnsi="Times New Roman" w:cs="Times New Roman"/>
          <w:b/>
          <w:color w:val="000000"/>
          <w:sz w:val="24"/>
          <w:szCs w:val="24"/>
        </w:rPr>
        <w:t>4.</w:t>
      </w:r>
      <w:r w:rsidRPr="00486DA6">
        <w:rPr>
          <w:rFonts w:ascii="Times New Roman" w:eastAsia="Times New Roman" w:hAnsi="Times New Roman" w:cs="Times New Roman"/>
          <w:color w:val="000000"/>
          <w:sz w:val="24"/>
          <w:szCs w:val="24"/>
        </w:rPr>
        <w:t xml:space="preserve"> Распространить предложения, добавляя по одному слову.</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На уроках русского языка стараюсь подбирать такие упражнения, которые интенсифицируют процесс развития целого ряда качеств: внимания, памяти, мышления, наблюдательности, речи. При выполнении каждого учебного задания ученики используют различные виды речи: устную и письменную, монологическую и диалогическую, они совершают несколько умственных операций: сравнение, группировку, обобщение. В программный материал начальной школы достаточно включено таких тем, которые позволяют построить задания на материале, требующем разных вариантов написаний, в том числе и задания на группировку. Я считаю, что данный вид заданий является ведущим. Основное условие группировки на уроках русского языка – самостоятельное выявление в предложенных словах разных вариантов написания: большая (заглавная) буква – маленькая (строчная) буква; мягкие согласные, обозначенные гласными, – мягкие согласные, обозначенные мягким знаком; звонкие согласные – глухие согласные; слова с непроизносимыми согласными – слова без непроизносимых согласных и ряд других правил. Появляется возможность формировать понятие о двух видах орфограмм на различном материале, что способствует систематизации знаний. Чтобы все ученики справлялись с заданиями на группировку, нужна определенная организация их выполнения, преследующая цель индивидуализации хода выполнения. Для этого учебные задания на группировку необходимо дифференцировать, варьировать по уровням трудности, которая должна быть отражена в самой формулировке задания.</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Уже к концу первого года обучения в умственной деятельности учащихся происходят существенные изменения. В области восприятия осуществляется переход от непроизвольного к более осмысленному целенаправленному наблюдению, нацеленному на решение определенной задачи.</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Качественно иной характер приобретают процессы, связанные с развитием памяти. От механических приемов они переходят к овладению способами эффективного осмысленного запоминания. Существенное развитие получает их слуховая, зрительная память. При работе с простейшим лингвистическим материалом учащиеся уже используют приемы анализа, синтеза, группировки, классификации, обобщения, самостоятельно формулируют выводы на основе языковых наблюдений. Дальнейшее развитие важнейших интеллектуальных качеств учащихся на втором году обучения предполагает определенные изменения в характере их познавательной деятельности, реализацию новых направлений, применение новых способов и приемов интеллектуальной работы, отмечаю одно принципиально важное обстоятельство: в течение учебного года задания, выполняемые учениками на каждом структурном этапе урока, постепенно усложняются. Усложнение заданий сопровождается увеличением доли участия детей в организации учебного процесса.</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Обучение русскому языку в начальных классах предоставляет большие возможности в работе над развитием мышления школьников.</w:t>
      </w:r>
    </w:p>
    <w:p w:rsid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 xml:space="preserve">Развивая пытливость ума, приучая ребенка к осмыслению материала, к разностороннему рассмотрению различных языковых явлений, закладываются основы успешной мыслительной деятельности учащихся, без которых невозможно усвоить абстрактные лингвистические понятия и орфографические правила. Я стараюсь активно работать в этом направлении, организуя весь процесс обучения русскому языку, так, </w:t>
      </w:r>
      <w:r w:rsidRPr="00486DA6">
        <w:rPr>
          <w:rFonts w:ascii="Times New Roman" w:eastAsia="Times New Roman" w:hAnsi="Times New Roman" w:cs="Times New Roman"/>
          <w:color w:val="000000"/>
          <w:sz w:val="24"/>
          <w:szCs w:val="24"/>
        </w:rPr>
        <w:lastRenderedPageBreak/>
        <w:t>чтобы, с одной стороны, он обогащал детей знаниями, формировал лингвистическую компетентность и орфографическую грамотность, а с другой стороны, всемерно развивал приемы мышления, способствовал росту познавательных сил и способностей школьников.</w:t>
      </w:r>
    </w:p>
    <w:p w:rsidR="00BB7366" w:rsidRPr="00777977" w:rsidRDefault="00BB7366" w:rsidP="00777977">
      <w:pPr>
        <w:spacing w:after="0" w:line="240" w:lineRule="auto"/>
        <w:jc w:val="both"/>
        <w:rPr>
          <w:rFonts w:ascii="Times New Roman" w:eastAsia="Times New Roman" w:hAnsi="Times New Roman" w:cs="Times New Roman"/>
          <w:sz w:val="24"/>
          <w:szCs w:val="24"/>
        </w:rPr>
      </w:pPr>
      <w:r w:rsidRPr="00777977">
        <w:rPr>
          <w:rFonts w:ascii="Times New Roman" w:eastAsia="Times New Roman" w:hAnsi="Times New Roman" w:cs="Times New Roman"/>
          <w:sz w:val="24"/>
          <w:szCs w:val="24"/>
        </w:rPr>
        <w:t>Средства развития логического мышления младшего школьника нужно подбирать с учётом целей, а также ориентируясь на индивидуальные особенности и предпочтения ребёнка</w:t>
      </w:r>
    </w:p>
    <w:p w:rsidR="00BB7366" w:rsidRPr="00777977" w:rsidRDefault="00BB7366" w:rsidP="00777977">
      <w:pPr>
        <w:spacing w:after="0" w:line="240" w:lineRule="auto"/>
        <w:jc w:val="both"/>
        <w:rPr>
          <w:rFonts w:ascii="Times New Roman" w:eastAsia="Times New Roman" w:hAnsi="Times New Roman" w:cs="Times New Roman"/>
          <w:sz w:val="24"/>
          <w:szCs w:val="24"/>
        </w:rPr>
      </w:pPr>
      <w:r w:rsidRPr="00777977">
        <w:rPr>
          <w:rFonts w:ascii="Times New Roman" w:eastAsia="Times New Roman" w:hAnsi="Times New Roman" w:cs="Times New Roman"/>
          <w:sz w:val="24"/>
          <w:szCs w:val="24"/>
        </w:rPr>
        <w:t>Нестандартные задания, упражнения, игры для развития мыслительных операций полезно применять как на уроках, так и при домашних занятиях с детьми. Сегодня они не являются дефицитом, так как разработано большое количество полиграфической, видео- и мультимедийной продукции, разнообразных игр. Все эти средства можно использовать, подбирая с учётом целей, а также ориентируясь на индивидуальные особенности и предпочтения ребёнка.</w:t>
      </w:r>
    </w:p>
    <w:p w:rsidR="00BB7366" w:rsidRDefault="00BB7366" w:rsidP="008379A4">
      <w:pPr>
        <w:pBdr>
          <w:bottom w:val="single" w:sz="6" w:space="0" w:color="95783B"/>
        </w:pBdr>
        <w:spacing w:after="0" w:line="240" w:lineRule="auto"/>
        <w:jc w:val="both"/>
        <w:outlineLvl w:val="2"/>
        <w:rPr>
          <w:rFonts w:ascii="Times New Roman" w:eastAsia="Times New Roman" w:hAnsi="Times New Roman" w:cs="Times New Roman"/>
          <w:color w:val="000000"/>
          <w:sz w:val="24"/>
          <w:szCs w:val="24"/>
        </w:rPr>
      </w:pPr>
      <w:r w:rsidRPr="00777977">
        <w:rPr>
          <w:rFonts w:ascii="Times New Roman" w:eastAsia="Times New Roman" w:hAnsi="Times New Roman" w:cs="Times New Roman"/>
          <w:sz w:val="24"/>
          <w:szCs w:val="24"/>
        </w:rPr>
        <w:t>Видео с примером игры для планшета, направленную на развитие логического мышления младших школьников</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На своих уроках в системе провожу работу по развитию умения обобщать по числам, родам, падежам, склонениям, частям речи, лицам, по составу, по количеству слогов и т.д.</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Часто даю задания дополнить определения, где пропущены главные слова в середине определений или в конце. Найти ошибку в определении, заменить предложение или словосочетание одним словом.</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Это помогает ребенку, не заучивая определения, восстанавливать их в памяти в любое время. На своих уроках стараюсь учить детей подмечать закономерности, делать выводы, доказывать, выдвигать гипотезы, оспаривать свою точку зрения.</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Словарный запас школьников ограничен, поэтому ещё одной из своих главных задач я ставлю обогащение словарного запаса учащихся.</w:t>
      </w:r>
    </w:p>
    <w:p w:rsidR="00486DA6" w:rsidRPr="00486DA6" w:rsidRDefault="000E5EB8" w:rsidP="000E5EB8">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4.2.2. Использование </w:t>
      </w:r>
      <w:r w:rsidR="00486DA6" w:rsidRPr="00486DA6">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rPr>
        <w:t xml:space="preserve">разнообразных </w:t>
      </w:r>
      <w:r w:rsidR="00486DA6" w:rsidRPr="00486DA6">
        <w:rPr>
          <w:rFonts w:ascii="Times New Roman" w:eastAsia="Times New Roman" w:hAnsi="Times New Roman" w:cs="Times New Roman"/>
          <w:b/>
          <w:bCs/>
          <w:color w:val="000000"/>
          <w:sz w:val="24"/>
          <w:szCs w:val="24"/>
        </w:rPr>
        <w:t>задани</w:t>
      </w:r>
      <w:r>
        <w:rPr>
          <w:rFonts w:ascii="Times New Roman" w:eastAsia="Times New Roman" w:hAnsi="Times New Roman" w:cs="Times New Roman"/>
          <w:b/>
          <w:bCs/>
          <w:color w:val="000000"/>
          <w:sz w:val="24"/>
          <w:szCs w:val="24"/>
        </w:rPr>
        <w:t>й</w:t>
      </w:r>
      <w:r w:rsidR="00486DA6" w:rsidRPr="00486DA6">
        <w:rPr>
          <w:rFonts w:ascii="Times New Roman" w:eastAsia="Times New Roman" w:hAnsi="Times New Roman" w:cs="Times New Roman"/>
          <w:b/>
          <w:bCs/>
          <w:color w:val="000000"/>
          <w:sz w:val="24"/>
          <w:szCs w:val="24"/>
        </w:rPr>
        <w:t>:</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Найти в тексте незнакомые слова и узнать в словаре их значение.</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Подобрать к слову синонимы, антонимы.</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Объяснить прямое и переносное значение слов.</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Работаем со словарями разного вида (толковый, орфографический, словообразовательный, фразеологизмов).</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Подобрать пословицу или поговорку.</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Объяснить или дополнить фразеологизм. Подобрать нужный фразеологизм.</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Составить кроссворд по прочитанному произведению.</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Продолжая разговор об интеллектуальном развитии, нельзя не заметить, что у детей возникает потребность реализовать себя в придумывании, самостоятельном создании творческих заданий. Например, на уроках литературного чтения мы делаем рекламу художественной книги, которую прочитали, или создаем банк данных о прочитанных книгах, учимся выражать мысли “другими словами”. Устраиваем конкурсы на лучшую загадку, стихотворение, сказку. Присуждаем премии за самую веселую и остроумную скороговорку. Пишем сочинения- миниатюры по картине, по пословице, по аналогии с прочитанным, по наблюдениям учащихся, по заданной теме. Адресуем письма подруге или другу, составляем объявления. Одним из любимых видов работы у детей является разгадывание ребусов, кроссвордов, шарад и самостоятельное их составление.</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Дети учатся оперировать сложными речевыми понятиями, таки ми как: “следовательно”, “возможно”, “я думаю”, “я считаю, “можно сделать вывод” и т.д.</w:t>
      </w:r>
    </w:p>
    <w:p w:rsidR="00486DA6" w:rsidRPr="0015618D" w:rsidRDefault="000E5EB8" w:rsidP="00022F42">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4.2.3</w:t>
      </w:r>
      <w:r w:rsidR="00022F42">
        <w:rPr>
          <w:rFonts w:ascii="Times New Roman" w:eastAsia="Times New Roman" w:hAnsi="Times New Roman" w:cs="Times New Roman"/>
          <w:b/>
          <w:color w:val="000000"/>
          <w:sz w:val="24"/>
          <w:szCs w:val="24"/>
        </w:rPr>
        <w:t>. Классификация</w:t>
      </w:r>
    </w:p>
    <w:p w:rsidR="00486DA6" w:rsidRPr="00486DA6" w:rsidRDefault="0015618D" w:rsidP="00486DA6">
      <w:pPr>
        <w:spacing w:after="0" w:line="240" w:lineRule="auto"/>
        <w:ind w:firstLine="7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 </w:t>
      </w:r>
      <w:r w:rsidR="00486DA6" w:rsidRPr="00486DA6">
        <w:rPr>
          <w:rFonts w:ascii="Times New Roman" w:eastAsia="Times New Roman" w:hAnsi="Times New Roman" w:cs="Times New Roman"/>
          <w:color w:val="000000"/>
          <w:sz w:val="24"/>
          <w:szCs w:val="24"/>
        </w:rPr>
        <w:t>Распредели слова в два столбика. Напишите их. Подчеркните буквы, которые обозначают мягкость согласных.</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Бор, лес, юла, плот, мед, нос, нес. ров. рев, дорога, река, труд, дело, сила, игра, яма.</w:t>
      </w:r>
    </w:p>
    <w:p w:rsidR="00486DA6" w:rsidRPr="00486DA6" w:rsidRDefault="0015618D" w:rsidP="00486DA6">
      <w:pPr>
        <w:spacing w:after="0" w:line="240" w:lineRule="auto"/>
        <w:ind w:firstLine="7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 </w:t>
      </w:r>
      <w:r w:rsidR="00486DA6" w:rsidRPr="00486DA6">
        <w:rPr>
          <w:rFonts w:ascii="Times New Roman" w:eastAsia="Times New Roman" w:hAnsi="Times New Roman" w:cs="Times New Roman"/>
          <w:color w:val="000000"/>
          <w:sz w:val="24"/>
          <w:szCs w:val="24"/>
        </w:rPr>
        <w:t>Прочитайте цепочки слов. Напишите их, устранив лишнее слово. Ответы обоснуйте.</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lastRenderedPageBreak/>
        <w:t>колос, удар, поле, уголок кусты, капля, пена, звено люди, село, лютик, люки Подчеркните буквы, обозначающие мягкость согласных.</w:t>
      </w:r>
    </w:p>
    <w:p w:rsidR="00486DA6" w:rsidRPr="00486DA6" w:rsidRDefault="0015618D" w:rsidP="00486DA6">
      <w:pPr>
        <w:spacing w:after="0" w:line="240" w:lineRule="auto"/>
        <w:ind w:firstLine="7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  </w:t>
      </w:r>
      <w:r w:rsidR="00486DA6" w:rsidRPr="00486DA6">
        <w:rPr>
          <w:rFonts w:ascii="Times New Roman" w:eastAsia="Times New Roman" w:hAnsi="Times New Roman" w:cs="Times New Roman"/>
          <w:color w:val="000000"/>
          <w:sz w:val="24"/>
          <w:szCs w:val="24"/>
        </w:rPr>
        <w:t>Сгруппируйте слова по орфограммам, вставьте пропущенные буквы.</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Мал...чик, маш...на, площ...дка, ч..лан, (Б, б)уренка, ч...гун, чайник, пруж...на, кол...цо, васильки, (Т, т)аня, рыж...ки, ч...йка, (Д, д)он.</w:t>
      </w:r>
    </w:p>
    <w:p w:rsidR="00486DA6" w:rsidRPr="0015618D" w:rsidRDefault="000E5EB8" w:rsidP="00022F42">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4.2.4</w:t>
      </w:r>
      <w:r w:rsidR="00022F42">
        <w:rPr>
          <w:rFonts w:ascii="Times New Roman" w:eastAsia="Times New Roman" w:hAnsi="Times New Roman" w:cs="Times New Roman"/>
          <w:b/>
          <w:color w:val="000000"/>
          <w:sz w:val="24"/>
          <w:szCs w:val="24"/>
        </w:rPr>
        <w:t>. Сравнение</w:t>
      </w:r>
    </w:p>
    <w:p w:rsidR="00486DA6" w:rsidRPr="00486DA6" w:rsidRDefault="0015618D" w:rsidP="00486DA6">
      <w:pPr>
        <w:spacing w:after="0" w:line="240" w:lineRule="auto"/>
        <w:ind w:firstLine="7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 </w:t>
      </w:r>
      <w:r w:rsidR="00486DA6" w:rsidRPr="00486DA6">
        <w:rPr>
          <w:rFonts w:ascii="Times New Roman" w:eastAsia="Times New Roman" w:hAnsi="Times New Roman" w:cs="Times New Roman"/>
          <w:color w:val="000000"/>
          <w:sz w:val="24"/>
          <w:szCs w:val="24"/>
        </w:rPr>
        <w:t>Проведите сравнение следующих понятий:</w:t>
      </w:r>
    </w:p>
    <w:p w:rsidR="00486DA6" w:rsidRPr="0015618D"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15618D">
        <w:rPr>
          <w:rFonts w:ascii="Times New Roman" w:eastAsia="Times New Roman" w:hAnsi="Times New Roman" w:cs="Times New Roman"/>
          <w:bCs/>
          <w:color w:val="000000"/>
          <w:sz w:val="24"/>
          <w:szCs w:val="24"/>
        </w:rPr>
        <w:t>Назовите общие признаки следующих понятий:</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солнце и апельсин кошка и собака яблоко и арбуз сок и молоко 2). Поиск предметов обладающих сходными свойствами. Назовите как можно больше предметов, сходных с данным по какому либо признаку или свойству Апельсин, карандаш, стакан.</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Формированию мыслительной операции сравнения способствуют также такие задания сравнить рисунки и найти отличия, сравнить размеры объекты по размеру, форме и др.</w:t>
      </w:r>
    </w:p>
    <w:p w:rsidR="00486DA6" w:rsidRPr="00486DA6" w:rsidRDefault="000E5EB8" w:rsidP="00022F42">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4.2.5</w:t>
      </w:r>
      <w:r w:rsidR="00486DA6" w:rsidRPr="0015618D">
        <w:rPr>
          <w:rFonts w:ascii="Times New Roman" w:eastAsia="Times New Roman" w:hAnsi="Times New Roman" w:cs="Times New Roman"/>
          <w:b/>
          <w:color w:val="000000"/>
          <w:sz w:val="24"/>
          <w:szCs w:val="24"/>
        </w:rPr>
        <w:t>. Обобщение</w:t>
      </w:r>
    </w:p>
    <w:p w:rsidR="00486DA6" w:rsidRPr="00486DA6" w:rsidRDefault="0015618D" w:rsidP="00486DA6">
      <w:pPr>
        <w:spacing w:after="0" w:line="240" w:lineRule="auto"/>
        <w:ind w:firstLine="7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w:t>
      </w:r>
      <w:r w:rsidR="00486DA6" w:rsidRPr="00486DA6">
        <w:rPr>
          <w:rFonts w:ascii="Times New Roman" w:eastAsia="Times New Roman" w:hAnsi="Times New Roman" w:cs="Times New Roman"/>
          <w:color w:val="000000"/>
          <w:sz w:val="24"/>
          <w:szCs w:val="24"/>
        </w:rPr>
        <w:t>).Из предложенных слов выберите два, которые объединены общим понятием:</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 Дом, дверь, стол, ковер, шторы, шкаф.</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 Очки, глаз, нос, взгляд, аромат, раздражение,</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 Заяц, бабочка, черепаха, червь, страус, волк.</w:t>
      </w:r>
    </w:p>
    <w:p w:rsidR="00486DA6" w:rsidRPr="00486DA6" w:rsidRDefault="0015618D" w:rsidP="00486DA6">
      <w:pPr>
        <w:spacing w:after="0" w:line="240" w:lineRule="auto"/>
        <w:ind w:firstLine="7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w:t>
      </w:r>
      <w:r w:rsidR="00486DA6" w:rsidRPr="00486DA6">
        <w:rPr>
          <w:rFonts w:ascii="Times New Roman" w:eastAsia="Times New Roman" w:hAnsi="Times New Roman" w:cs="Times New Roman"/>
          <w:color w:val="000000"/>
          <w:sz w:val="24"/>
          <w:szCs w:val="24"/>
        </w:rPr>
        <w:t>).Поставьте каждому частному понятию из левого столбика соответствующее общее понятие из правого столбика. Определите части речи.</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Осень Осадки Пчела Планета Снег Единица длины</w:t>
      </w:r>
    </w:p>
    <w:p w:rsidR="00486DA6" w:rsidRPr="00486DA6" w:rsidRDefault="0015618D" w:rsidP="00486DA6">
      <w:pPr>
        <w:spacing w:after="0" w:line="240" w:lineRule="auto"/>
        <w:ind w:firstLine="7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w:t>
      </w:r>
      <w:r w:rsidR="00486DA6" w:rsidRPr="00486DA6">
        <w:rPr>
          <w:rFonts w:ascii="Times New Roman" w:eastAsia="Times New Roman" w:hAnsi="Times New Roman" w:cs="Times New Roman"/>
          <w:color w:val="000000"/>
          <w:sz w:val="24"/>
          <w:szCs w:val="24"/>
        </w:rPr>
        <w:t>) В данных цепочках исключи лишние слова. Напишите и охарактеризуйте каждую полученную группу слой. Вставьте пропущенные буквы.</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ябл...ко, л...сица, р„бята, дружные юркие, светлые, узкий, теплые ден..„ солнечный, яркий, весенний</w:t>
      </w:r>
    </w:p>
    <w:p w:rsidR="00486DA6" w:rsidRPr="00486DA6" w:rsidRDefault="000E5EB8" w:rsidP="00022F42">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4.2.6</w:t>
      </w:r>
      <w:r w:rsidR="00486DA6" w:rsidRPr="00E508C2">
        <w:rPr>
          <w:rFonts w:ascii="Times New Roman" w:eastAsia="Times New Roman" w:hAnsi="Times New Roman" w:cs="Times New Roman"/>
          <w:b/>
          <w:color w:val="000000"/>
          <w:sz w:val="24"/>
          <w:szCs w:val="24"/>
        </w:rPr>
        <w:t>.Формирование понятий синтез</w:t>
      </w:r>
      <w:r w:rsidR="00E508C2" w:rsidRPr="00E508C2">
        <w:rPr>
          <w:rFonts w:ascii="Times New Roman" w:eastAsia="Times New Roman" w:hAnsi="Times New Roman" w:cs="Times New Roman"/>
          <w:b/>
          <w:color w:val="000000"/>
          <w:sz w:val="24"/>
          <w:szCs w:val="24"/>
        </w:rPr>
        <w:t>а</w:t>
      </w:r>
      <w:r w:rsidR="00486DA6" w:rsidRPr="00486DA6">
        <w:rPr>
          <w:rFonts w:ascii="Times New Roman" w:eastAsia="Times New Roman" w:hAnsi="Times New Roman" w:cs="Times New Roman"/>
          <w:color w:val="000000"/>
          <w:sz w:val="24"/>
          <w:szCs w:val="24"/>
        </w:rPr>
        <w:t>, то есть составление целого.</w:t>
      </w:r>
    </w:p>
    <w:p w:rsidR="00486DA6" w:rsidRPr="00486DA6" w:rsidRDefault="00E508C2" w:rsidP="00486DA6">
      <w:pPr>
        <w:spacing w:after="0" w:line="240" w:lineRule="auto"/>
        <w:ind w:firstLine="7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  </w:t>
      </w:r>
      <w:r w:rsidR="00486DA6" w:rsidRPr="00486DA6">
        <w:rPr>
          <w:rFonts w:ascii="Times New Roman" w:eastAsia="Times New Roman" w:hAnsi="Times New Roman" w:cs="Times New Roman"/>
          <w:color w:val="000000"/>
          <w:sz w:val="24"/>
          <w:szCs w:val="24"/>
        </w:rPr>
        <w:t>Прочитайте. Из слов каждой строчки составьте по два предложения.</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В д(е, и)ревне (К, к)атя (С, с)инявино у ж(ы, и)веет бабушка с(о, а)бака нее (М,</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м)ухтар;</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Надв(и, е)гается она туч(а, я) (С, copoтью над небо закрыла;</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Перечислите все орфограммы.</w:t>
      </w:r>
    </w:p>
    <w:p w:rsidR="00486DA6" w:rsidRPr="00486DA6" w:rsidRDefault="00E508C2" w:rsidP="00486DA6">
      <w:pPr>
        <w:spacing w:after="0" w:line="240" w:lineRule="auto"/>
        <w:ind w:firstLine="7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 </w:t>
      </w:r>
      <w:r w:rsidR="00486DA6" w:rsidRPr="00486DA6">
        <w:rPr>
          <w:rFonts w:ascii="Times New Roman" w:eastAsia="Times New Roman" w:hAnsi="Times New Roman" w:cs="Times New Roman"/>
          <w:color w:val="000000"/>
          <w:sz w:val="24"/>
          <w:szCs w:val="24"/>
        </w:rPr>
        <w:t xml:space="preserve"> Составить рассказ по картинке, по опорным словам.</w:t>
      </w:r>
    </w:p>
    <w:p w:rsidR="00486DA6" w:rsidRPr="00486DA6" w:rsidRDefault="00E508C2" w:rsidP="00486DA6">
      <w:pPr>
        <w:spacing w:after="0" w:line="240" w:lineRule="auto"/>
        <w:ind w:firstLine="7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w:t>
      </w:r>
      <w:r w:rsidR="00486DA6" w:rsidRPr="00486DA6">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r w:rsidR="00486DA6" w:rsidRPr="00486DA6">
        <w:rPr>
          <w:rFonts w:ascii="Times New Roman" w:eastAsia="Times New Roman" w:hAnsi="Times New Roman" w:cs="Times New Roman"/>
          <w:color w:val="000000"/>
          <w:sz w:val="24"/>
          <w:szCs w:val="24"/>
        </w:rPr>
        <w:t>Игра «Черный ящик»</w:t>
      </w:r>
    </w:p>
    <w:p w:rsidR="00486DA6" w:rsidRPr="00E508C2" w:rsidRDefault="000E5EB8" w:rsidP="00022F42">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4.2.7</w:t>
      </w:r>
      <w:r w:rsidR="00486DA6" w:rsidRPr="00E508C2">
        <w:rPr>
          <w:rFonts w:ascii="Times New Roman" w:eastAsia="Times New Roman" w:hAnsi="Times New Roman" w:cs="Times New Roman"/>
          <w:b/>
          <w:color w:val="000000"/>
          <w:sz w:val="24"/>
          <w:szCs w:val="24"/>
        </w:rPr>
        <w:t>.Форми</w:t>
      </w:r>
      <w:r w:rsidR="00022F42">
        <w:rPr>
          <w:rFonts w:ascii="Times New Roman" w:eastAsia="Times New Roman" w:hAnsi="Times New Roman" w:cs="Times New Roman"/>
          <w:b/>
          <w:color w:val="000000"/>
          <w:sz w:val="24"/>
          <w:szCs w:val="24"/>
        </w:rPr>
        <w:t>рование умения выделять главное</w:t>
      </w:r>
    </w:p>
    <w:p w:rsidR="00486DA6" w:rsidRPr="00486DA6" w:rsidRDefault="00E508C2" w:rsidP="00486DA6">
      <w:pPr>
        <w:spacing w:after="0" w:line="240" w:lineRule="auto"/>
        <w:ind w:firstLine="7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w:t>
      </w:r>
      <w:r w:rsidR="00486DA6" w:rsidRPr="00486DA6">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00486DA6" w:rsidRPr="00486DA6">
        <w:rPr>
          <w:rFonts w:ascii="Times New Roman" w:eastAsia="Times New Roman" w:hAnsi="Times New Roman" w:cs="Times New Roman"/>
          <w:color w:val="000000"/>
          <w:sz w:val="24"/>
          <w:szCs w:val="24"/>
        </w:rPr>
        <w:t>Прочитайте. Какая связь между словами в левой части? Составьте пару слов справа, выбрав одно из четырех слов в скобках.</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стул — деревянный игла (острая, тонкая, стальная, короткая) свинец — тяжелый пух (куриный, легкий, белый, красивый) На какие две группы можно разделить все слова в полученных примерах?</w:t>
      </w:r>
    </w:p>
    <w:p w:rsidR="00486DA6" w:rsidRPr="00486DA6" w:rsidRDefault="00E508C2" w:rsidP="00486DA6">
      <w:pPr>
        <w:spacing w:after="0" w:line="240" w:lineRule="auto"/>
        <w:ind w:firstLine="7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w:t>
      </w:r>
      <w:r w:rsidR="00486DA6" w:rsidRPr="00486DA6">
        <w:rPr>
          <w:rFonts w:ascii="Times New Roman" w:eastAsia="Times New Roman" w:hAnsi="Times New Roman" w:cs="Times New Roman"/>
          <w:color w:val="000000"/>
          <w:sz w:val="24"/>
          <w:szCs w:val="24"/>
        </w:rPr>
        <w:t xml:space="preserve"> Соедините данные слоги, чтобы получилось возможно большее количество названий грибов. Составленные слова напишите и подчеркните в них известные вам орфограммы.</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Какие виды слогов вам встретились?</w:t>
      </w:r>
    </w:p>
    <w:p w:rsidR="006A4021" w:rsidRDefault="006A4021" w:rsidP="00486DA6">
      <w:pPr>
        <w:spacing w:after="0" w:line="240" w:lineRule="auto"/>
        <w:ind w:firstLine="7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мас-под-лё-бе-нок-рё-зо-вик-сы-ры-ро-жик-еж-ка-</w:t>
      </w:r>
      <w:r w:rsidR="00486DA6" w:rsidRPr="00486DA6">
        <w:rPr>
          <w:rFonts w:ascii="Times New Roman" w:eastAsia="Times New Roman" w:hAnsi="Times New Roman" w:cs="Times New Roman"/>
          <w:color w:val="000000"/>
          <w:sz w:val="24"/>
          <w:szCs w:val="24"/>
        </w:rPr>
        <w:t xml:space="preserve">под-вол-о-нуш-си-ка-но-ли-вик-сич-ка </w:t>
      </w:r>
    </w:p>
    <w:p w:rsid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Справка: масленок, подберезовик, сыроежка, рыжик, подосиновик волнушка, лисичка.</w:t>
      </w:r>
    </w:p>
    <w:p w:rsidR="000D5A82" w:rsidRPr="000D5A82" w:rsidRDefault="000D5A82" w:rsidP="00022F42">
      <w:pPr>
        <w:tabs>
          <w:tab w:val="left" w:pos="7560"/>
        </w:tabs>
        <w:spacing w:after="0" w:line="240" w:lineRule="auto"/>
        <w:jc w:val="both"/>
        <w:rPr>
          <w:rFonts w:ascii="Times New Roman" w:hAnsi="Times New Roman" w:cs="Times New Roman"/>
          <w:sz w:val="24"/>
          <w:szCs w:val="24"/>
        </w:rPr>
      </w:pPr>
      <w:r w:rsidRPr="000D5A82">
        <w:rPr>
          <w:rFonts w:ascii="Times New Roman" w:hAnsi="Times New Roman" w:cs="Times New Roman"/>
          <w:sz w:val="24"/>
          <w:szCs w:val="24"/>
        </w:rPr>
        <w:t xml:space="preserve">                 Учу детей подмечать, выявлять </w:t>
      </w:r>
      <w:r w:rsidRPr="000D5A82">
        <w:rPr>
          <w:rFonts w:ascii="Times New Roman" w:hAnsi="Times New Roman" w:cs="Times New Roman"/>
          <w:b/>
          <w:i/>
          <w:sz w:val="24"/>
          <w:szCs w:val="24"/>
        </w:rPr>
        <w:t>закономерности.</w:t>
      </w:r>
      <w:r w:rsidRPr="000D5A82">
        <w:rPr>
          <w:rFonts w:ascii="Times New Roman" w:hAnsi="Times New Roman" w:cs="Times New Roman"/>
          <w:sz w:val="24"/>
          <w:szCs w:val="24"/>
        </w:rPr>
        <w:t xml:space="preserve"> Для выполнения заданий на выявление закономерностей ученик должен владеть не только определённым запасом понятий и терминов, но и уметь наблюдать, анализировать, сравнивать, обобщать. На установление закономерностей предлагаю младшим школьникам следующие задания: «Найди ошибку в чередовании», «Найди продолжение гирлянды», «Какая фигура </w:t>
      </w:r>
      <w:r w:rsidRPr="000D5A82">
        <w:rPr>
          <w:rFonts w:ascii="Times New Roman" w:hAnsi="Times New Roman" w:cs="Times New Roman"/>
          <w:sz w:val="24"/>
          <w:szCs w:val="24"/>
        </w:rPr>
        <w:lastRenderedPageBreak/>
        <w:t>пропущена?», «Отметь, как чередуются фигуры», «Продолжи ряд. Для этого проследи, как меняются предметы», «По какому правилу записан каждый ряд чисел? Продолжи его», «Определи особенности изменения чисел в таблице и запиши в пустой клетке соответствующее число», «Раскрась: треугольник- красным цветом, круг- зелёным, квадрат- жёлтым. Изменяя цвет фигур, расположи их в таблице так, чтобы в строках и в столбцах не было фигур, одинаковых по цвету и по форме», «Добавь третье число. Составь закономерность», « В каждом ряду найди и вычеркни лишнее число.</w:t>
      </w:r>
    </w:p>
    <w:p w:rsidR="008379A4" w:rsidRDefault="000D5A82" w:rsidP="008379A4">
      <w:pPr>
        <w:tabs>
          <w:tab w:val="left" w:pos="7560"/>
        </w:tabs>
        <w:spacing w:after="0" w:line="240" w:lineRule="auto"/>
        <w:jc w:val="both"/>
        <w:rPr>
          <w:rFonts w:ascii="Times New Roman" w:hAnsi="Times New Roman" w:cs="Times New Roman"/>
          <w:sz w:val="24"/>
          <w:szCs w:val="24"/>
        </w:rPr>
      </w:pPr>
      <w:r w:rsidRPr="000D5A82">
        <w:rPr>
          <w:rFonts w:ascii="Times New Roman" w:hAnsi="Times New Roman" w:cs="Times New Roman"/>
          <w:sz w:val="24"/>
          <w:szCs w:val="24"/>
        </w:rPr>
        <w:t xml:space="preserve">                 Также учу детей умению </w:t>
      </w:r>
      <w:r w:rsidRPr="000D5A82">
        <w:rPr>
          <w:rFonts w:ascii="Times New Roman" w:hAnsi="Times New Roman" w:cs="Times New Roman"/>
          <w:b/>
          <w:i/>
          <w:sz w:val="24"/>
          <w:szCs w:val="24"/>
        </w:rPr>
        <w:t xml:space="preserve">устанавливать иерархию понятий, </w:t>
      </w:r>
      <w:r w:rsidRPr="000D5A82">
        <w:rPr>
          <w:rFonts w:ascii="Times New Roman" w:hAnsi="Times New Roman" w:cs="Times New Roman"/>
          <w:sz w:val="24"/>
          <w:szCs w:val="24"/>
        </w:rPr>
        <w:t>вычленять более широкие и более узкие понятия, находить связи между родовыми и видовыми понятиями. С этой целью провожу упражнения:</w:t>
      </w:r>
    </w:p>
    <w:p w:rsidR="008379A4" w:rsidRDefault="000D5A82" w:rsidP="008379A4">
      <w:pPr>
        <w:pStyle w:val="a6"/>
        <w:numPr>
          <w:ilvl w:val="0"/>
          <w:numId w:val="16"/>
        </w:numPr>
        <w:tabs>
          <w:tab w:val="left" w:pos="7560"/>
        </w:tabs>
        <w:spacing w:after="0" w:line="240" w:lineRule="auto"/>
        <w:ind w:left="426" w:hanging="284"/>
        <w:jc w:val="both"/>
        <w:rPr>
          <w:rFonts w:ascii="Times New Roman" w:hAnsi="Times New Roman"/>
          <w:sz w:val="24"/>
          <w:szCs w:val="24"/>
        </w:rPr>
      </w:pPr>
      <w:r w:rsidRPr="008379A4">
        <w:rPr>
          <w:rFonts w:ascii="Times New Roman" w:hAnsi="Times New Roman"/>
          <w:sz w:val="24"/>
          <w:szCs w:val="24"/>
        </w:rPr>
        <w:t>«Расположение понятий от более частных к более общим», «Род- вид»,</w:t>
      </w:r>
      <w:r w:rsidR="008379A4">
        <w:rPr>
          <w:rFonts w:ascii="Times New Roman" w:hAnsi="Times New Roman"/>
          <w:sz w:val="24"/>
          <w:szCs w:val="24"/>
        </w:rPr>
        <w:t xml:space="preserve"> </w:t>
      </w:r>
      <w:r w:rsidRPr="008379A4">
        <w:rPr>
          <w:rFonts w:ascii="Times New Roman" w:hAnsi="Times New Roman"/>
          <w:sz w:val="24"/>
          <w:szCs w:val="24"/>
        </w:rPr>
        <w:t>где учащимся предлагаю заполнить таблицу (узкое понятие, среднее и широкое), из данного перечня слов;</w:t>
      </w:r>
    </w:p>
    <w:p w:rsidR="008379A4" w:rsidRDefault="008379A4" w:rsidP="008379A4">
      <w:pPr>
        <w:pStyle w:val="a6"/>
        <w:numPr>
          <w:ilvl w:val="0"/>
          <w:numId w:val="16"/>
        </w:numPr>
        <w:tabs>
          <w:tab w:val="left" w:pos="7560"/>
        </w:tabs>
        <w:spacing w:after="0" w:line="240" w:lineRule="auto"/>
        <w:ind w:left="426" w:hanging="284"/>
        <w:jc w:val="both"/>
        <w:rPr>
          <w:rFonts w:ascii="Times New Roman" w:hAnsi="Times New Roman"/>
          <w:sz w:val="24"/>
          <w:szCs w:val="24"/>
        </w:rPr>
      </w:pPr>
      <w:r>
        <w:rPr>
          <w:rFonts w:ascii="Times New Roman" w:hAnsi="Times New Roman"/>
          <w:sz w:val="24"/>
          <w:szCs w:val="24"/>
        </w:rPr>
        <w:t>«</w:t>
      </w:r>
      <w:r w:rsidR="000D5A82" w:rsidRPr="008379A4">
        <w:rPr>
          <w:rFonts w:ascii="Times New Roman" w:hAnsi="Times New Roman"/>
          <w:sz w:val="24"/>
          <w:szCs w:val="24"/>
        </w:rPr>
        <w:t>Запиши по одному из частных понятий к каждому общему»;</w:t>
      </w:r>
    </w:p>
    <w:p w:rsidR="008379A4" w:rsidRDefault="000D5A82" w:rsidP="008379A4">
      <w:pPr>
        <w:pStyle w:val="a6"/>
        <w:numPr>
          <w:ilvl w:val="0"/>
          <w:numId w:val="16"/>
        </w:numPr>
        <w:tabs>
          <w:tab w:val="left" w:pos="7560"/>
        </w:tabs>
        <w:spacing w:after="0" w:line="240" w:lineRule="auto"/>
        <w:ind w:left="426" w:hanging="284"/>
        <w:jc w:val="both"/>
        <w:rPr>
          <w:rFonts w:ascii="Times New Roman" w:hAnsi="Times New Roman"/>
          <w:sz w:val="24"/>
          <w:szCs w:val="24"/>
        </w:rPr>
      </w:pPr>
      <w:r w:rsidRPr="008379A4">
        <w:rPr>
          <w:rFonts w:ascii="Times New Roman" w:hAnsi="Times New Roman"/>
          <w:sz w:val="24"/>
          <w:szCs w:val="24"/>
        </w:rPr>
        <w:t>«По одному из частных понятий установи общее»;</w:t>
      </w:r>
    </w:p>
    <w:p w:rsidR="000D5A82" w:rsidRPr="008379A4" w:rsidRDefault="000D5A82" w:rsidP="008379A4">
      <w:pPr>
        <w:pStyle w:val="a6"/>
        <w:numPr>
          <w:ilvl w:val="0"/>
          <w:numId w:val="16"/>
        </w:numPr>
        <w:tabs>
          <w:tab w:val="left" w:pos="7560"/>
        </w:tabs>
        <w:spacing w:after="0" w:line="240" w:lineRule="auto"/>
        <w:ind w:left="426" w:hanging="284"/>
        <w:jc w:val="both"/>
        <w:rPr>
          <w:rFonts w:ascii="Times New Roman" w:hAnsi="Times New Roman"/>
          <w:sz w:val="24"/>
          <w:szCs w:val="24"/>
        </w:rPr>
      </w:pPr>
      <w:r w:rsidRPr="008379A4">
        <w:rPr>
          <w:rFonts w:ascii="Times New Roman" w:hAnsi="Times New Roman"/>
          <w:sz w:val="24"/>
          <w:szCs w:val="24"/>
        </w:rPr>
        <w:t>«Выпиши из словарика в столбик 7 слов, которые обозначают частные понятия, и напи</w:t>
      </w:r>
      <w:r w:rsidR="008379A4">
        <w:rPr>
          <w:rFonts w:ascii="Times New Roman" w:hAnsi="Times New Roman"/>
          <w:sz w:val="24"/>
          <w:szCs w:val="24"/>
        </w:rPr>
        <w:t>ши к ним соответствующие общие».</w:t>
      </w:r>
    </w:p>
    <w:p w:rsidR="000D5A82" w:rsidRPr="000D5A82" w:rsidRDefault="000D5A82" w:rsidP="00022F42">
      <w:pPr>
        <w:tabs>
          <w:tab w:val="left" w:pos="7560"/>
        </w:tabs>
        <w:spacing w:after="0" w:line="240" w:lineRule="auto"/>
        <w:jc w:val="both"/>
        <w:rPr>
          <w:rFonts w:ascii="Times New Roman" w:hAnsi="Times New Roman" w:cs="Times New Roman"/>
          <w:sz w:val="24"/>
          <w:szCs w:val="24"/>
        </w:rPr>
      </w:pPr>
      <w:r w:rsidRPr="000D5A82">
        <w:rPr>
          <w:rFonts w:ascii="Times New Roman" w:hAnsi="Times New Roman" w:cs="Times New Roman"/>
          <w:sz w:val="24"/>
          <w:szCs w:val="24"/>
        </w:rPr>
        <w:t>Также для развития умения устанавливать связи, отношения между предметами и явлениями использую упражнение «Аналогия», где предлагаю три слова, первые два находятся в определённой связи. Между третьим и одним из предложенных пяти слов существуют такие же отношения, ученики находят четвёртое слово.</w:t>
      </w:r>
    </w:p>
    <w:p w:rsidR="008379A4" w:rsidRDefault="000D5A82" w:rsidP="008379A4">
      <w:pPr>
        <w:tabs>
          <w:tab w:val="left" w:pos="7560"/>
        </w:tabs>
        <w:spacing w:after="0" w:line="240" w:lineRule="auto"/>
        <w:jc w:val="both"/>
        <w:rPr>
          <w:rFonts w:ascii="Times New Roman" w:hAnsi="Times New Roman" w:cs="Times New Roman"/>
          <w:sz w:val="24"/>
          <w:szCs w:val="24"/>
        </w:rPr>
      </w:pPr>
      <w:r w:rsidRPr="000D5A82">
        <w:rPr>
          <w:rFonts w:ascii="Times New Roman" w:hAnsi="Times New Roman" w:cs="Times New Roman"/>
          <w:sz w:val="24"/>
          <w:szCs w:val="24"/>
        </w:rPr>
        <w:t xml:space="preserve">                   Одной из основных логических операций мышления является операция </w:t>
      </w:r>
      <w:r w:rsidRPr="000D5A82">
        <w:rPr>
          <w:rFonts w:ascii="Times New Roman" w:hAnsi="Times New Roman" w:cs="Times New Roman"/>
          <w:b/>
          <w:i/>
          <w:sz w:val="24"/>
          <w:szCs w:val="24"/>
        </w:rPr>
        <w:t>логического суждения</w:t>
      </w:r>
      <w:r w:rsidRPr="000D5A82">
        <w:rPr>
          <w:rFonts w:ascii="Times New Roman" w:hAnsi="Times New Roman" w:cs="Times New Roman"/>
          <w:sz w:val="24"/>
          <w:szCs w:val="24"/>
        </w:rPr>
        <w:t xml:space="preserve">. Люблю здесь предлагать задания, где младшим школьникам необходимо делать логические умозаключения: </w:t>
      </w:r>
    </w:p>
    <w:p w:rsidR="008379A4" w:rsidRDefault="000D5A82" w:rsidP="008379A4">
      <w:pPr>
        <w:pStyle w:val="a6"/>
        <w:numPr>
          <w:ilvl w:val="0"/>
          <w:numId w:val="17"/>
        </w:numPr>
        <w:tabs>
          <w:tab w:val="left" w:pos="7560"/>
        </w:tabs>
        <w:spacing w:after="0" w:line="240" w:lineRule="auto"/>
        <w:jc w:val="both"/>
        <w:rPr>
          <w:rFonts w:ascii="Times New Roman" w:hAnsi="Times New Roman"/>
          <w:sz w:val="24"/>
          <w:szCs w:val="24"/>
        </w:rPr>
      </w:pPr>
      <w:r w:rsidRPr="008379A4">
        <w:rPr>
          <w:rFonts w:ascii="Times New Roman" w:hAnsi="Times New Roman"/>
          <w:sz w:val="24"/>
          <w:szCs w:val="24"/>
        </w:rPr>
        <w:t>Задания на определение истинности или ложности суждений.</w:t>
      </w:r>
      <w:r w:rsidR="008379A4">
        <w:rPr>
          <w:rFonts w:ascii="Times New Roman" w:hAnsi="Times New Roman"/>
          <w:sz w:val="24"/>
          <w:szCs w:val="24"/>
        </w:rPr>
        <w:t xml:space="preserve"> </w:t>
      </w:r>
      <w:r w:rsidRPr="008379A4">
        <w:rPr>
          <w:rFonts w:ascii="Times New Roman" w:hAnsi="Times New Roman"/>
          <w:sz w:val="24"/>
          <w:szCs w:val="24"/>
        </w:rPr>
        <w:t>Например, предлагаю два рисунка. Учащимся надо определить, для какой картинки высказывание истинно, а для какой ложно. Постепенно такого вида задания усложняю, предлагая детям, глядя на эти картинки придумать свои истинные и ложные высказывания, используя слова все некоторые ни одного. Такую же работу организую по рисунку с геометрическими фигурами.</w:t>
      </w:r>
    </w:p>
    <w:p w:rsidR="008379A4" w:rsidRDefault="000D5A82" w:rsidP="008379A4">
      <w:pPr>
        <w:pStyle w:val="a6"/>
        <w:numPr>
          <w:ilvl w:val="0"/>
          <w:numId w:val="17"/>
        </w:numPr>
        <w:tabs>
          <w:tab w:val="left" w:pos="7560"/>
        </w:tabs>
        <w:spacing w:after="0" w:line="240" w:lineRule="auto"/>
        <w:jc w:val="both"/>
        <w:rPr>
          <w:rFonts w:ascii="Times New Roman" w:hAnsi="Times New Roman"/>
          <w:sz w:val="24"/>
          <w:szCs w:val="24"/>
        </w:rPr>
      </w:pPr>
      <w:r w:rsidRPr="008379A4">
        <w:rPr>
          <w:rFonts w:ascii="Times New Roman" w:hAnsi="Times New Roman"/>
          <w:sz w:val="24"/>
          <w:szCs w:val="24"/>
        </w:rPr>
        <w:t>Задания со словами- связками. При выполнении этого задания</w:t>
      </w:r>
      <w:r w:rsidR="008379A4">
        <w:rPr>
          <w:rFonts w:ascii="Times New Roman" w:hAnsi="Times New Roman"/>
          <w:sz w:val="24"/>
          <w:szCs w:val="24"/>
        </w:rPr>
        <w:t xml:space="preserve"> </w:t>
      </w:r>
      <w:r w:rsidRPr="008379A4">
        <w:rPr>
          <w:rFonts w:ascii="Times New Roman" w:hAnsi="Times New Roman"/>
          <w:sz w:val="24"/>
          <w:szCs w:val="24"/>
        </w:rPr>
        <w:t>предлагаю учащимся дополнить предложенные им высказывания словами- кванторами   «все»,  «некоторые», так, чтобы получились истинные высказывания. Или предлагаю предложения с пропущенными логическими связками. Дети определяют, что пропущено.</w:t>
      </w:r>
    </w:p>
    <w:p w:rsidR="000D5A82" w:rsidRPr="008379A4" w:rsidRDefault="000D5A82" w:rsidP="00022F42">
      <w:pPr>
        <w:pStyle w:val="a6"/>
        <w:numPr>
          <w:ilvl w:val="0"/>
          <w:numId w:val="17"/>
        </w:numPr>
        <w:tabs>
          <w:tab w:val="left" w:pos="7560"/>
        </w:tabs>
        <w:spacing w:after="0" w:line="240" w:lineRule="auto"/>
        <w:jc w:val="both"/>
        <w:rPr>
          <w:rFonts w:ascii="Times New Roman" w:hAnsi="Times New Roman"/>
          <w:sz w:val="24"/>
          <w:szCs w:val="24"/>
        </w:rPr>
      </w:pPr>
      <w:r w:rsidRPr="008379A4">
        <w:rPr>
          <w:rFonts w:ascii="Times New Roman" w:hAnsi="Times New Roman"/>
          <w:sz w:val="24"/>
          <w:szCs w:val="24"/>
        </w:rPr>
        <w:t>Задания на построение цепочки логических рассуждений с</w:t>
      </w:r>
      <w:r w:rsidR="008379A4">
        <w:rPr>
          <w:rFonts w:ascii="Times New Roman" w:hAnsi="Times New Roman"/>
          <w:sz w:val="24"/>
          <w:szCs w:val="24"/>
        </w:rPr>
        <w:t xml:space="preserve"> </w:t>
      </w:r>
      <w:r w:rsidRPr="008379A4">
        <w:rPr>
          <w:rFonts w:ascii="Times New Roman" w:hAnsi="Times New Roman"/>
          <w:sz w:val="24"/>
          <w:szCs w:val="24"/>
        </w:rPr>
        <w:t xml:space="preserve">последующими умозаключениями, задания на логический перебор возможных вариантов. Такие задания представляют собой различные логические задачи.    </w:t>
      </w:r>
    </w:p>
    <w:p w:rsidR="000D5A82" w:rsidRPr="000D5A82" w:rsidRDefault="000D5A82" w:rsidP="00022F42">
      <w:pPr>
        <w:tabs>
          <w:tab w:val="left" w:pos="7560"/>
        </w:tabs>
        <w:spacing w:after="0" w:line="240" w:lineRule="auto"/>
        <w:jc w:val="both"/>
        <w:rPr>
          <w:rFonts w:ascii="Times New Roman" w:hAnsi="Times New Roman" w:cs="Times New Roman"/>
          <w:sz w:val="24"/>
          <w:szCs w:val="24"/>
        </w:rPr>
      </w:pPr>
      <w:r w:rsidRPr="000D5A82">
        <w:rPr>
          <w:rFonts w:ascii="Times New Roman" w:hAnsi="Times New Roman" w:cs="Times New Roman"/>
          <w:sz w:val="24"/>
          <w:szCs w:val="24"/>
        </w:rPr>
        <w:t xml:space="preserve">На мой взгляд,  недостаточно использование на уроках: специальных приёмов, упражнений на развитие логических операций;   специальных наглядных пособий,  чтобы научить детей сознательно использовать основные мыслительные операции. Поэтому я решила, что необходимо ведение специального факультативного курса, на котором младшие школьники смогут как бы со стороны увидеть процесс мышления, получить систематизированные знания. Преследуя данную цель, я стала  вести </w:t>
      </w:r>
      <w:r w:rsidRPr="000D5A82">
        <w:rPr>
          <w:rFonts w:ascii="Times New Roman" w:hAnsi="Times New Roman" w:cs="Times New Roman"/>
          <w:b/>
          <w:i/>
          <w:sz w:val="24"/>
          <w:szCs w:val="24"/>
        </w:rPr>
        <w:t xml:space="preserve">специальные развивающие факультативные занятия </w:t>
      </w:r>
      <w:r w:rsidRPr="000D5A82">
        <w:rPr>
          <w:rFonts w:ascii="Times New Roman" w:hAnsi="Times New Roman" w:cs="Times New Roman"/>
          <w:sz w:val="24"/>
          <w:szCs w:val="24"/>
        </w:rPr>
        <w:t xml:space="preserve">с младшими школьниками. Использовав пособия С. Гин, И. Вачкова, Л.Ф. Тихомировой, Бакулиной Г.А., Языкановой Е.В. и других разработала факультативный курс «Логика». Например, В 4 классе  на занятиях давала новый материал, который потом в течение 1-2 недели закрепляла на всех остальных уроках. Здесь как раз и приходили на помощь специально подобранные упражнения. Таким образом, факультативные занятия выполняли роль своеобразной оболочки, которая наполнялась содержанием основных уроков. Например, после изучения темы «Классификация» предлагала задания на классификацию объектов на уроках </w:t>
      </w:r>
      <w:r w:rsidRPr="000D5A82">
        <w:rPr>
          <w:rFonts w:ascii="Times New Roman" w:hAnsi="Times New Roman" w:cs="Times New Roman"/>
          <w:sz w:val="24"/>
          <w:szCs w:val="24"/>
        </w:rPr>
        <w:lastRenderedPageBreak/>
        <w:t>русского языка, математики, чтения, природоведения на соответствующем программном материале.</w:t>
      </w:r>
    </w:p>
    <w:p w:rsidR="008379A4" w:rsidRDefault="000D5A82" w:rsidP="008379A4">
      <w:pPr>
        <w:pStyle w:val="jl"/>
        <w:spacing w:before="0" w:beforeAutospacing="0" w:after="0" w:afterAutospacing="0"/>
        <w:jc w:val="both"/>
      </w:pPr>
      <w:r w:rsidRPr="000D5A82">
        <w:t xml:space="preserve">      В процессе формирования мыслительных операций у младших школьников опиралась на методы  контекстного обучения: </w:t>
      </w:r>
      <w:r w:rsidRPr="000D5A82">
        <w:rPr>
          <w:color w:val="000000"/>
        </w:rPr>
        <w:t>проблемный и частично- поисковый методы.</w:t>
      </w:r>
      <w:r w:rsidRPr="000D5A82">
        <w:t xml:space="preserve">      </w:t>
      </w:r>
    </w:p>
    <w:p w:rsidR="00022F42" w:rsidRPr="008379A4" w:rsidRDefault="00022F42" w:rsidP="008379A4">
      <w:pPr>
        <w:pStyle w:val="jl"/>
        <w:spacing w:before="0" w:beforeAutospacing="0" w:after="0" w:afterAutospacing="0"/>
        <w:jc w:val="center"/>
        <w:rPr>
          <w:color w:val="030303"/>
        </w:rPr>
      </w:pPr>
      <w:r>
        <w:rPr>
          <w:b/>
        </w:rPr>
        <w:t>Планирование учебного материала</w:t>
      </w:r>
    </w:p>
    <w:p w:rsidR="000D5A82" w:rsidRPr="000D5A82" w:rsidRDefault="000D5A82" w:rsidP="00022F42">
      <w:pPr>
        <w:tabs>
          <w:tab w:val="left" w:pos="7560"/>
        </w:tabs>
        <w:spacing w:after="0" w:line="240" w:lineRule="auto"/>
        <w:jc w:val="center"/>
        <w:rPr>
          <w:rFonts w:ascii="Times New Roman" w:hAnsi="Times New Roman" w:cs="Times New Roman"/>
          <w:b/>
          <w:sz w:val="24"/>
          <w:szCs w:val="24"/>
        </w:rPr>
      </w:pPr>
      <w:r w:rsidRPr="000D5A82">
        <w:rPr>
          <w:rFonts w:ascii="Times New Roman" w:hAnsi="Times New Roman" w:cs="Times New Roman"/>
          <w:b/>
          <w:sz w:val="24"/>
          <w:szCs w:val="24"/>
        </w:rPr>
        <w:t>по факультативном</w:t>
      </w:r>
      <w:r w:rsidR="00022F42">
        <w:rPr>
          <w:rFonts w:ascii="Times New Roman" w:hAnsi="Times New Roman" w:cs="Times New Roman"/>
          <w:b/>
          <w:sz w:val="24"/>
          <w:szCs w:val="24"/>
        </w:rPr>
        <w:t>у курсу «Мир логики» в 4 классе</w:t>
      </w:r>
    </w:p>
    <w:p w:rsidR="00022F42" w:rsidRDefault="000D5A82" w:rsidP="000D5A82">
      <w:pPr>
        <w:tabs>
          <w:tab w:val="left" w:pos="7560"/>
        </w:tabs>
        <w:spacing w:after="0" w:line="240" w:lineRule="auto"/>
        <w:jc w:val="both"/>
        <w:rPr>
          <w:rFonts w:ascii="Times New Roman" w:hAnsi="Times New Roman" w:cs="Times New Roman"/>
          <w:sz w:val="24"/>
          <w:szCs w:val="24"/>
        </w:rPr>
      </w:pPr>
      <w:r w:rsidRPr="000D5A82">
        <w:rPr>
          <w:rFonts w:ascii="Times New Roman" w:hAnsi="Times New Roman" w:cs="Times New Roman"/>
          <w:b/>
          <w:sz w:val="24"/>
          <w:szCs w:val="24"/>
        </w:rPr>
        <w:t xml:space="preserve">                                 </w:t>
      </w:r>
      <w:r w:rsidRPr="000D5A82">
        <w:rPr>
          <w:rFonts w:ascii="Times New Roman" w:hAnsi="Times New Roman" w:cs="Times New Roman"/>
          <w:sz w:val="24"/>
          <w:szCs w:val="24"/>
        </w:rPr>
        <w:t xml:space="preserve"> </w:t>
      </w:r>
    </w:p>
    <w:p w:rsidR="000D5A82" w:rsidRPr="00022F42" w:rsidRDefault="00022F42" w:rsidP="000D5A82">
      <w:pPr>
        <w:tabs>
          <w:tab w:val="left" w:pos="7560"/>
        </w:tabs>
        <w:spacing w:after="0" w:line="240" w:lineRule="auto"/>
        <w:jc w:val="both"/>
        <w:rPr>
          <w:rFonts w:ascii="Times New Roman" w:hAnsi="Times New Roman" w:cs="Times New Roman"/>
          <w:b/>
          <w:sz w:val="24"/>
          <w:szCs w:val="24"/>
        </w:rPr>
      </w:pPr>
      <w:r w:rsidRPr="00022F42">
        <w:rPr>
          <w:rFonts w:ascii="Times New Roman" w:hAnsi="Times New Roman" w:cs="Times New Roman"/>
          <w:b/>
          <w:sz w:val="24"/>
          <w:szCs w:val="24"/>
        </w:rPr>
        <w:t xml:space="preserve"> </w:t>
      </w:r>
      <w:r w:rsidR="000D5A82" w:rsidRPr="00022F42">
        <w:rPr>
          <w:rFonts w:ascii="Times New Roman" w:hAnsi="Times New Roman" w:cs="Times New Roman"/>
          <w:b/>
          <w:sz w:val="24"/>
          <w:szCs w:val="24"/>
        </w:rPr>
        <w:t>1 четверть</w:t>
      </w:r>
    </w:p>
    <w:p w:rsidR="000D5A82" w:rsidRPr="000D5A82" w:rsidRDefault="000D5A82" w:rsidP="000D5A82">
      <w:pPr>
        <w:tabs>
          <w:tab w:val="left" w:pos="7560"/>
        </w:tabs>
        <w:spacing w:after="0" w:line="240" w:lineRule="auto"/>
        <w:jc w:val="both"/>
        <w:rPr>
          <w:rFonts w:ascii="Times New Roman" w:hAnsi="Times New Roman" w:cs="Times New Roman"/>
          <w:sz w:val="24"/>
          <w:szCs w:val="24"/>
        </w:rPr>
      </w:pPr>
      <w:r w:rsidRPr="000D5A82">
        <w:rPr>
          <w:rFonts w:ascii="Times New Roman" w:hAnsi="Times New Roman" w:cs="Times New Roman"/>
          <w:sz w:val="24"/>
          <w:szCs w:val="24"/>
        </w:rPr>
        <w:t>1. Знакомство с курсом «Мир логики»</w:t>
      </w:r>
    </w:p>
    <w:p w:rsidR="000D5A82" w:rsidRPr="000D5A82" w:rsidRDefault="000D5A82" w:rsidP="000D5A82">
      <w:pPr>
        <w:tabs>
          <w:tab w:val="left" w:pos="7560"/>
        </w:tabs>
        <w:spacing w:after="0" w:line="240" w:lineRule="auto"/>
        <w:jc w:val="both"/>
        <w:rPr>
          <w:rFonts w:ascii="Times New Roman" w:hAnsi="Times New Roman" w:cs="Times New Roman"/>
          <w:sz w:val="24"/>
          <w:szCs w:val="24"/>
        </w:rPr>
      </w:pPr>
      <w:r w:rsidRPr="000D5A82">
        <w:rPr>
          <w:rFonts w:ascii="Times New Roman" w:hAnsi="Times New Roman" w:cs="Times New Roman"/>
          <w:sz w:val="24"/>
          <w:szCs w:val="24"/>
        </w:rPr>
        <w:t>2. Выделение признаков.</w:t>
      </w:r>
    </w:p>
    <w:p w:rsidR="000D5A82" w:rsidRPr="000D5A82" w:rsidRDefault="000D5A82" w:rsidP="000D5A82">
      <w:pPr>
        <w:tabs>
          <w:tab w:val="left" w:pos="7560"/>
        </w:tabs>
        <w:spacing w:after="0" w:line="240" w:lineRule="auto"/>
        <w:jc w:val="both"/>
        <w:rPr>
          <w:rFonts w:ascii="Times New Roman" w:hAnsi="Times New Roman" w:cs="Times New Roman"/>
          <w:sz w:val="24"/>
          <w:szCs w:val="24"/>
        </w:rPr>
      </w:pPr>
      <w:r w:rsidRPr="000D5A82">
        <w:rPr>
          <w:rFonts w:ascii="Times New Roman" w:hAnsi="Times New Roman" w:cs="Times New Roman"/>
          <w:sz w:val="24"/>
          <w:szCs w:val="24"/>
        </w:rPr>
        <w:t>3. Различие.</w:t>
      </w:r>
    </w:p>
    <w:p w:rsidR="000D5A82" w:rsidRPr="000D5A82" w:rsidRDefault="000D5A82" w:rsidP="000D5A82">
      <w:pPr>
        <w:tabs>
          <w:tab w:val="left" w:pos="7560"/>
        </w:tabs>
        <w:spacing w:after="0" w:line="240" w:lineRule="auto"/>
        <w:jc w:val="both"/>
        <w:rPr>
          <w:rFonts w:ascii="Times New Roman" w:hAnsi="Times New Roman" w:cs="Times New Roman"/>
          <w:sz w:val="24"/>
          <w:szCs w:val="24"/>
        </w:rPr>
      </w:pPr>
      <w:r w:rsidRPr="000D5A82">
        <w:rPr>
          <w:rFonts w:ascii="Times New Roman" w:hAnsi="Times New Roman" w:cs="Times New Roman"/>
          <w:sz w:val="24"/>
          <w:szCs w:val="24"/>
        </w:rPr>
        <w:t>4. Сходство.</w:t>
      </w:r>
    </w:p>
    <w:p w:rsidR="000D5A82" w:rsidRPr="000D5A82" w:rsidRDefault="000D5A82" w:rsidP="000D5A82">
      <w:pPr>
        <w:tabs>
          <w:tab w:val="left" w:pos="7560"/>
        </w:tabs>
        <w:spacing w:after="0" w:line="240" w:lineRule="auto"/>
        <w:jc w:val="both"/>
        <w:rPr>
          <w:rFonts w:ascii="Times New Roman" w:hAnsi="Times New Roman" w:cs="Times New Roman"/>
          <w:sz w:val="24"/>
          <w:szCs w:val="24"/>
        </w:rPr>
      </w:pPr>
      <w:r w:rsidRPr="000D5A82">
        <w:rPr>
          <w:rFonts w:ascii="Times New Roman" w:hAnsi="Times New Roman" w:cs="Times New Roman"/>
          <w:sz w:val="24"/>
          <w:szCs w:val="24"/>
        </w:rPr>
        <w:t>5. Существенные признаки.</w:t>
      </w:r>
    </w:p>
    <w:p w:rsidR="000D5A82" w:rsidRPr="000D5A82" w:rsidRDefault="000D5A82" w:rsidP="000D5A82">
      <w:pPr>
        <w:tabs>
          <w:tab w:val="left" w:pos="7560"/>
        </w:tabs>
        <w:spacing w:after="0" w:line="240" w:lineRule="auto"/>
        <w:jc w:val="both"/>
        <w:rPr>
          <w:rFonts w:ascii="Times New Roman" w:hAnsi="Times New Roman" w:cs="Times New Roman"/>
          <w:sz w:val="24"/>
          <w:szCs w:val="24"/>
        </w:rPr>
      </w:pPr>
      <w:r w:rsidRPr="000D5A82">
        <w:rPr>
          <w:rFonts w:ascii="Times New Roman" w:hAnsi="Times New Roman" w:cs="Times New Roman"/>
          <w:sz w:val="24"/>
          <w:szCs w:val="24"/>
        </w:rPr>
        <w:t>6. Характерные признаки.</w:t>
      </w:r>
    </w:p>
    <w:p w:rsidR="000D5A82" w:rsidRPr="000D5A82" w:rsidRDefault="000D5A82" w:rsidP="000D5A82">
      <w:pPr>
        <w:tabs>
          <w:tab w:val="left" w:pos="7560"/>
        </w:tabs>
        <w:spacing w:after="0" w:line="240" w:lineRule="auto"/>
        <w:jc w:val="both"/>
        <w:rPr>
          <w:rFonts w:ascii="Times New Roman" w:hAnsi="Times New Roman" w:cs="Times New Roman"/>
          <w:sz w:val="24"/>
          <w:szCs w:val="24"/>
        </w:rPr>
      </w:pPr>
      <w:r w:rsidRPr="000D5A82">
        <w:rPr>
          <w:rFonts w:ascii="Times New Roman" w:hAnsi="Times New Roman" w:cs="Times New Roman"/>
          <w:sz w:val="24"/>
          <w:szCs w:val="24"/>
        </w:rPr>
        <w:t>7. Упорядочивание признаков.</w:t>
      </w:r>
    </w:p>
    <w:p w:rsidR="000D5A82" w:rsidRPr="000D5A82" w:rsidRDefault="000D5A82" w:rsidP="000D5A82">
      <w:pPr>
        <w:tabs>
          <w:tab w:val="left" w:pos="7560"/>
        </w:tabs>
        <w:spacing w:after="0" w:line="240" w:lineRule="auto"/>
        <w:jc w:val="both"/>
        <w:rPr>
          <w:rFonts w:ascii="Times New Roman" w:hAnsi="Times New Roman" w:cs="Times New Roman"/>
          <w:sz w:val="24"/>
          <w:szCs w:val="24"/>
        </w:rPr>
      </w:pPr>
      <w:r w:rsidRPr="000D5A82">
        <w:rPr>
          <w:rFonts w:ascii="Times New Roman" w:hAnsi="Times New Roman" w:cs="Times New Roman"/>
          <w:sz w:val="24"/>
          <w:szCs w:val="24"/>
        </w:rPr>
        <w:t>8. Правила сравнения.</w:t>
      </w:r>
    </w:p>
    <w:p w:rsidR="00022F42" w:rsidRDefault="000D5A82" w:rsidP="000D5A82">
      <w:pPr>
        <w:tabs>
          <w:tab w:val="left" w:pos="7560"/>
        </w:tabs>
        <w:spacing w:after="0" w:line="240" w:lineRule="auto"/>
        <w:jc w:val="both"/>
        <w:rPr>
          <w:rFonts w:ascii="Times New Roman" w:hAnsi="Times New Roman" w:cs="Times New Roman"/>
          <w:sz w:val="24"/>
          <w:szCs w:val="24"/>
        </w:rPr>
      </w:pPr>
      <w:r w:rsidRPr="000D5A82">
        <w:rPr>
          <w:rFonts w:ascii="Times New Roman" w:hAnsi="Times New Roman" w:cs="Times New Roman"/>
          <w:sz w:val="24"/>
          <w:szCs w:val="24"/>
        </w:rPr>
        <w:t>9. Значение сравнения.</w:t>
      </w:r>
    </w:p>
    <w:p w:rsidR="000D5A82" w:rsidRPr="00022F42" w:rsidRDefault="000D5A82" w:rsidP="000D5A82">
      <w:pPr>
        <w:tabs>
          <w:tab w:val="left" w:pos="7560"/>
        </w:tabs>
        <w:spacing w:after="0" w:line="240" w:lineRule="auto"/>
        <w:jc w:val="both"/>
        <w:rPr>
          <w:rFonts w:ascii="Times New Roman" w:hAnsi="Times New Roman" w:cs="Times New Roman"/>
          <w:sz w:val="24"/>
          <w:szCs w:val="24"/>
        </w:rPr>
      </w:pPr>
      <w:r w:rsidRPr="00022F42">
        <w:rPr>
          <w:rFonts w:ascii="Times New Roman" w:hAnsi="Times New Roman" w:cs="Times New Roman"/>
          <w:b/>
          <w:sz w:val="24"/>
          <w:szCs w:val="24"/>
        </w:rPr>
        <w:t xml:space="preserve"> 2 четверть.</w:t>
      </w:r>
    </w:p>
    <w:p w:rsidR="000D5A82" w:rsidRPr="000D5A82" w:rsidRDefault="000D5A82" w:rsidP="000D5A82">
      <w:pPr>
        <w:tabs>
          <w:tab w:val="left" w:pos="7560"/>
        </w:tabs>
        <w:spacing w:after="0" w:line="240" w:lineRule="auto"/>
        <w:jc w:val="both"/>
        <w:rPr>
          <w:rFonts w:ascii="Times New Roman" w:hAnsi="Times New Roman" w:cs="Times New Roman"/>
          <w:sz w:val="24"/>
          <w:szCs w:val="24"/>
        </w:rPr>
      </w:pPr>
      <w:r w:rsidRPr="000D5A82">
        <w:rPr>
          <w:rFonts w:ascii="Times New Roman" w:hAnsi="Times New Roman" w:cs="Times New Roman"/>
          <w:sz w:val="24"/>
          <w:szCs w:val="24"/>
        </w:rPr>
        <w:t>10. Понятие о классах.</w:t>
      </w:r>
    </w:p>
    <w:p w:rsidR="000D5A82" w:rsidRPr="000D5A82" w:rsidRDefault="000D5A82" w:rsidP="000D5A82">
      <w:pPr>
        <w:tabs>
          <w:tab w:val="left" w:pos="7560"/>
        </w:tabs>
        <w:spacing w:after="0" w:line="240" w:lineRule="auto"/>
        <w:jc w:val="both"/>
        <w:rPr>
          <w:rFonts w:ascii="Times New Roman" w:hAnsi="Times New Roman" w:cs="Times New Roman"/>
          <w:sz w:val="24"/>
          <w:szCs w:val="24"/>
        </w:rPr>
      </w:pPr>
      <w:r w:rsidRPr="000D5A82">
        <w:rPr>
          <w:rFonts w:ascii="Times New Roman" w:hAnsi="Times New Roman" w:cs="Times New Roman"/>
          <w:sz w:val="24"/>
          <w:szCs w:val="24"/>
        </w:rPr>
        <w:t>11. Правила классификации.</w:t>
      </w:r>
    </w:p>
    <w:p w:rsidR="000D5A82" w:rsidRPr="000D5A82" w:rsidRDefault="000D5A82" w:rsidP="000D5A82">
      <w:pPr>
        <w:tabs>
          <w:tab w:val="left" w:pos="7560"/>
        </w:tabs>
        <w:spacing w:after="0" w:line="240" w:lineRule="auto"/>
        <w:jc w:val="both"/>
        <w:rPr>
          <w:rFonts w:ascii="Times New Roman" w:hAnsi="Times New Roman" w:cs="Times New Roman"/>
          <w:sz w:val="24"/>
          <w:szCs w:val="24"/>
        </w:rPr>
      </w:pPr>
      <w:r w:rsidRPr="000D5A82">
        <w:rPr>
          <w:rFonts w:ascii="Times New Roman" w:hAnsi="Times New Roman" w:cs="Times New Roman"/>
          <w:sz w:val="24"/>
          <w:szCs w:val="24"/>
        </w:rPr>
        <w:t>12. Вопросы.</w:t>
      </w:r>
    </w:p>
    <w:p w:rsidR="000D5A82" w:rsidRPr="000D5A82" w:rsidRDefault="000D5A82" w:rsidP="000D5A82">
      <w:pPr>
        <w:tabs>
          <w:tab w:val="left" w:pos="7560"/>
        </w:tabs>
        <w:spacing w:after="0" w:line="240" w:lineRule="auto"/>
        <w:jc w:val="both"/>
        <w:rPr>
          <w:rFonts w:ascii="Times New Roman" w:hAnsi="Times New Roman" w:cs="Times New Roman"/>
          <w:sz w:val="24"/>
          <w:szCs w:val="24"/>
        </w:rPr>
      </w:pPr>
      <w:r w:rsidRPr="000D5A82">
        <w:rPr>
          <w:rFonts w:ascii="Times New Roman" w:hAnsi="Times New Roman" w:cs="Times New Roman"/>
          <w:sz w:val="24"/>
          <w:szCs w:val="24"/>
        </w:rPr>
        <w:t>13. Алгоритм.</w:t>
      </w:r>
    </w:p>
    <w:p w:rsidR="000D5A82" w:rsidRPr="000D5A82" w:rsidRDefault="000D5A82" w:rsidP="000D5A82">
      <w:pPr>
        <w:tabs>
          <w:tab w:val="left" w:pos="7560"/>
        </w:tabs>
        <w:spacing w:after="0" w:line="240" w:lineRule="auto"/>
        <w:jc w:val="both"/>
        <w:rPr>
          <w:rFonts w:ascii="Times New Roman" w:hAnsi="Times New Roman" w:cs="Times New Roman"/>
          <w:sz w:val="24"/>
          <w:szCs w:val="24"/>
        </w:rPr>
      </w:pPr>
      <w:r w:rsidRPr="000D5A82">
        <w:rPr>
          <w:rFonts w:ascii="Times New Roman" w:hAnsi="Times New Roman" w:cs="Times New Roman"/>
          <w:sz w:val="24"/>
          <w:szCs w:val="24"/>
        </w:rPr>
        <w:t>14. Закономерности в числах и фигурах.</w:t>
      </w:r>
    </w:p>
    <w:p w:rsidR="000D5A82" w:rsidRPr="000D5A82" w:rsidRDefault="000D5A82" w:rsidP="000D5A82">
      <w:pPr>
        <w:tabs>
          <w:tab w:val="left" w:pos="7560"/>
        </w:tabs>
        <w:spacing w:after="0" w:line="240" w:lineRule="auto"/>
        <w:jc w:val="both"/>
        <w:rPr>
          <w:rFonts w:ascii="Times New Roman" w:hAnsi="Times New Roman" w:cs="Times New Roman"/>
          <w:sz w:val="24"/>
          <w:szCs w:val="24"/>
        </w:rPr>
      </w:pPr>
      <w:r w:rsidRPr="000D5A82">
        <w:rPr>
          <w:rFonts w:ascii="Times New Roman" w:hAnsi="Times New Roman" w:cs="Times New Roman"/>
          <w:sz w:val="24"/>
          <w:szCs w:val="24"/>
        </w:rPr>
        <w:t>15. Закономерности в буквах и словах.</w:t>
      </w:r>
    </w:p>
    <w:p w:rsidR="000D5A82" w:rsidRPr="000D5A82" w:rsidRDefault="000D5A82" w:rsidP="000D5A82">
      <w:pPr>
        <w:tabs>
          <w:tab w:val="left" w:pos="7560"/>
        </w:tabs>
        <w:spacing w:after="0" w:line="240" w:lineRule="auto"/>
        <w:jc w:val="both"/>
        <w:rPr>
          <w:rFonts w:ascii="Times New Roman" w:hAnsi="Times New Roman" w:cs="Times New Roman"/>
          <w:sz w:val="24"/>
          <w:szCs w:val="24"/>
        </w:rPr>
      </w:pPr>
      <w:r w:rsidRPr="000D5A82">
        <w:rPr>
          <w:rFonts w:ascii="Times New Roman" w:hAnsi="Times New Roman" w:cs="Times New Roman"/>
          <w:sz w:val="24"/>
          <w:szCs w:val="24"/>
        </w:rPr>
        <w:t>16. Логические задачи.</w:t>
      </w:r>
    </w:p>
    <w:p w:rsidR="000D5A82" w:rsidRPr="00022F42" w:rsidRDefault="00022F42" w:rsidP="00022F42">
      <w:pPr>
        <w:tabs>
          <w:tab w:val="left" w:pos="7560"/>
        </w:tabs>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Pr="00022F42">
        <w:rPr>
          <w:rFonts w:ascii="Times New Roman" w:hAnsi="Times New Roman" w:cs="Times New Roman"/>
          <w:b/>
          <w:sz w:val="24"/>
          <w:szCs w:val="24"/>
        </w:rPr>
        <w:t>3 четверть</w:t>
      </w:r>
    </w:p>
    <w:p w:rsidR="000D5A82" w:rsidRPr="000D5A82" w:rsidRDefault="000D5A82" w:rsidP="000D5A82">
      <w:pPr>
        <w:tabs>
          <w:tab w:val="left" w:pos="7560"/>
        </w:tabs>
        <w:spacing w:after="0" w:line="240" w:lineRule="auto"/>
        <w:jc w:val="both"/>
        <w:rPr>
          <w:rFonts w:ascii="Times New Roman" w:hAnsi="Times New Roman" w:cs="Times New Roman"/>
          <w:sz w:val="24"/>
          <w:szCs w:val="24"/>
        </w:rPr>
      </w:pPr>
      <w:r w:rsidRPr="000D5A82">
        <w:rPr>
          <w:rFonts w:ascii="Times New Roman" w:hAnsi="Times New Roman" w:cs="Times New Roman"/>
          <w:sz w:val="24"/>
          <w:szCs w:val="24"/>
        </w:rPr>
        <w:t>17. Причина и следствие.</w:t>
      </w:r>
    </w:p>
    <w:p w:rsidR="000D5A82" w:rsidRPr="000D5A82" w:rsidRDefault="000D5A82" w:rsidP="000D5A82">
      <w:pPr>
        <w:tabs>
          <w:tab w:val="left" w:pos="7560"/>
        </w:tabs>
        <w:spacing w:after="0" w:line="240" w:lineRule="auto"/>
        <w:jc w:val="both"/>
        <w:rPr>
          <w:rFonts w:ascii="Times New Roman" w:hAnsi="Times New Roman" w:cs="Times New Roman"/>
          <w:sz w:val="24"/>
          <w:szCs w:val="24"/>
        </w:rPr>
      </w:pPr>
      <w:r w:rsidRPr="000D5A82">
        <w:rPr>
          <w:rFonts w:ascii="Times New Roman" w:hAnsi="Times New Roman" w:cs="Times New Roman"/>
          <w:sz w:val="24"/>
          <w:szCs w:val="24"/>
        </w:rPr>
        <w:t>18. Причинно- следственные цепочки.</w:t>
      </w:r>
    </w:p>
    <w:p w:rsidR="000D5A82" w:rsidRPr="000D5A82" w:rsidRDefault="000D5A82" w:rsidP="000D5A82">
      <w:pPr>
        <w:tabs>
          <w:tab w:val="left" w:pos="7560"/>
        </w:tabs>
        <w:spacing w:after="0" w:line="240" w:lineRule="auto"/>
        <w:jc w:val="both"/>
        <w:rPr>
          <w:rFonts w:ascii="Times New Roman" w:hAnsi="Times New Roman" w:cs="Times New Roman"/>
          <w:sz w:val="24"/>
          <w:szCs w:val="24"/>
        </w:rPr>
      </w:pPr>
      <w:r w:rsidRPr="000D5A82">
        <w:rPr>
          <w:rFonts w:ascii="Times New Roman" w:hAnsi="Times New Roman" w:cs="Times New Roman"/>
          <w:sz w:val="24"/>
          <w:szCs w:val="24"/>
        </w:rPr>
        <w:t>19. Противоположные отношения между понятиями.</w:t>
      </w:r>
    </w:p>
    <w:p w:rsidR="000D5A82" w:rsidRPr="000D5A82" w:rsidRDefault="000D5A82" w:rsidP="000D5A82">
      <w:pPr>
        <w:tabs>
          <w:tab w:val="left" w:pos="7560"/>
        </w:tabs>
        <w:spacing w:after="0" w:line="240" w:lineRule="auto"/>
        <w:jc w:val="both"/>
        <w:rPr>
          <w:rFonts w:ascii="Times New Roman" w:hAnsi="Times New Roman" w:cs="Times New Roman"/>
          <w:sz w:val="24"/>
          <w:szCs w:val="24"/>
        </w:rPr>
      </w:pPr>
      <w:r w:rsidRPr="000D5A82">
        <w:rPr>
          <w:rFonts w:ascii="Times New Roman" w:hAnsi="Times New Roman" w:cs="Times New Roman"/>
          <w:sz w:val="24"/>
          <w:szCs w:val="24"/>
        </w:rPr>
        <w:t>20. Отношения «род- вид» между понятиями.</w:t>
      </w:r>
    </w:p>
    <w:p w:rsidR="000D5A82" w:rsidRPr="000D5A82" w:rsidRDefault="000D5A82" w:rsidP="000D5A82">
      <w:pPr>
        <w:tabs>
          <w:tab w:val="left" w:pos="7560"/>
        </w:tabs>
        <w:spacing w:after="0" w:line="240" w:lineRule="auto"/>
        <w:jc w:val="both"/>
        <w:rPr>
          <w:rFonts w:ascii="Times New Roman" w:hAnsi="Times New Roman" w:cs="Times New Roman"/>
          <w:sz w:val="24"/>
          <w:szCs w:val="24"/>
        </w:rPr>
      </w:pPr>
      <w:r w:rsidRPr="000D5A82">
        <w:rPr>
          <w:rFonts w:ascii="Times New Roman" w:hAnsi="Times New Roman" w:cs="Times New Roman"/>
          <w:sz w:val="24"/>
          <w:szCs w:val="24"/>
        </w:rPr>
        <w:t>21. Упорядочивание по родовым отношениям.</w:t>
      </w:r>
    </w:p>
    <w:p w:rsidR="000D5A82" w:rsidRPr="000D5A82" w:rsidRDefault="000D5A82" w:rsidP="000D5A82">
      <w:pPr>
        <w:tabs>
          <w:tab w:val="left" w:pos="7560"/>
        </w:tabs>
        <w:spacing w:after="0" w:line="240" w:lineRule="auto"/>
        <w:jc w:val="both"/>
        <w:rPr>
          <w:rFonts w:ascii="Times New Roman" w:hAnsi="Times New Roman" w:cs="Times New Roman"/>
          <w:sz w:val="24"/>
          <w:szCs w:val="24"/>
        </w:rPr>
      </w:pPr>
      <w:r w:rsidRPr="000D5A82">
        <w:rPr>
          <w:rFonts w:ascii="Times New Roman" w:hAnsi="Times New Roman" w:cs="Times New Roman"/>
          <w:sz w:val="24"/>
          <w:szCs w:val="24"/>
        </w:rPr>
        <w:t>22. Виды отношений между понятиями.</w:t>
      </w:r>
    </w:p>
    <w:p w:rsidR="000D5A82" w:rsidRPr="000D5A82" w:rsidRDefault="000D5A82" w:rsidP="000D5A82">
      <w:pPr>
        <w:tabs>
          <w:tab w:val="left" w:pos="7560"/>
        </w:tabs>
        <w:spacing w:after="0" w:line="240" w:lineRule="auto"/>
        <w:jc w:val="both"/>
        <w:rPr>
          <w:rFonts w:ascii="Times New Roman" w:hAnsi="Times New Roman" w:cs="Times New Roman"/>
          <w:sz w:val="24"/>
          <w:szCs w:val="24"/>
        </w:rPr>
      </w:pPr>
      <w:r w:rsidRPr="000D5A82">
        <w:rPr>
          <w:rFonts w:ascii="Times New Roman" w:hAnsi="Times New Roman" w:cs="Times New Roman"/>
          <w:sz w:val="24"/>
          <w:szCs w:val="24"/>
        </w:rPr>
        <w:t>23. Определения.</w:t>
      </w:r>
    </w:p>
    <w:p w:rsidR="000D5A82" w:rsidRPr="000D5A82" w:rsidRDefault="000D5A82" w:rsidP="000D5A82">
      <w:pPr>
        <w:tabs>
          <w:tab w:val="left" w:pos="7560"/>
        </w:tabs>
        <w:spacing w:after="0" w:line="240" w:lineRule="auto"/>
        <w:jc w:val="both"/>
        <w:rPr>
          <w:rFonts w:ascii="Times New Roman" w:hAnsi="Times New Roman" w:cs="Times New Roman"/>
          <w:sz w:val="24"/>
          <w:szCs w:val="24"/>
        </w:rPr>
      </w:pPr>
      <w:r w:rsidRPr="000D5A82">
        <w:rPr>
          <w:rFonts w:ascii="Times New Roman" w:hAnsi="Times New Roman" w:cs="Times New Roman"/>
          <w:sz w:val="24"/>
          <w:szCs w:val="24"/>
        </w:rPr>
        <w:t>24. Ошибки в построении определений.</w:t>
      </w:r>
    </w:p>
    <w:p w:rsidR="000D5A82" w:rsidRPr="000D5A82" w:rsidRDefault="000D5A82" w:rsidP="000D5A82">
      <w:pPr>
        <w:tabs>
          <w:tab w:val="left" w:pos="7560"/>
        </w:tabs>
        <w:spacing w:after="0" w:line="240" w:lineRule="auto"/>
        <w:jc w:val="both"/>
        <w:rPr>
          <w:rFonts w:ascii="Times New Roman" w:hAnsi="Times New Roman" w:cs="Times New Roman"/>
          <w:sz w:val="24"/>
          <w:szCs w:val="24"/>
        </w:rPr>
      </w:pPr>
      <w:r w:rsidRPr="000D5A82">
        <w:rPr>
          <w:rFonts w:ascii="Times New Roman" w:hAnsi="Times New Roman" w:cs="Times New Roman"/>
          <w:sz w:val="24"/>
          <w:szCs w:val="24"/>
        </w:rPr>
        <w:t>25. Умозаключения.</w:t>
      </w:r>
    </w:p>
    <w:p w:rsidR="000D5A82" w:rsidRPr="000D5A82" w:rsidRDefault="000D5A82" w:rsidP="000D5A82">
      <w:pPr>
        <w:tabs>
          <w:tab w:val="left" w:pos="7560"/>
        </w:tabs>
        <w:spacing w:after="0" w:line="240" w:lineRule="auto"/>
        <w:jc w:val="both"/>
        <w:rPr>
          <w:rFonts w:ascii="Times New Roman" w:hAnsi="Times New Roman" w:cs="Times New Roman"/>
          <w:sz w:val="24"/>
          <w:szCs w:val="24"/>
        </w:rPr>
      </w:pPr>
      <w:r w:rsidRPr="000D5A82">
        <w:rPr>
          <w:rFonts w:ascii="Times New Roman" w:hAnsi="Times New Roman" w:cs="Times New Roman"/>
          <w:sz w:val="24"/>
          <w:szCs w:val="24"/>
        </w:rPr>
        <w:t>26.Язык и логика.</w:t>
      </w:r>
    </w:p>
    <w:p w:rsidR="000D5A82" w:rsidRPr="00022F42" w:rsidRDefault="000D5A82" w:rsidP="000D5A82">
      <w:pPr>
        <w:tabs>
          <w:tab w:val="left" w:pos="7560"/>
        </w:tabs>
        <w:spacing w:after="0" w:line="240" w:lineRule="auto"/>
        <w:jc w:val="both"/>
        <w:rPr>
          <w:rFonts w:ascii="Times New Roman" w:hAnsi="Times New Roman" w:cs="Times New Roman"/>
          <w:b/>
          <w:sz w:val="24"/>
          <w:szCs w:val="24"/>
        </w:rPr>
      </w:pPr>
      <w:r w:rsidRPr="00022F42">
        <w:rPr>
          <w:rFonts w:ascii="Times New Roman" w:hAnsi="Times New Roman" w:cs="Times New Roman"/>
          <w:b/>
          <w:sz w:val="24"/>
          <w:szCs w:val="24"/>
        </w:rPr>
        <w:t>4 четверть</w:t>
      </w:r>
    </w:p>
    <w:p w:rsidR="000D5A82" w:rsidRPr="000D5A82" w:rsidRDefault="000D5A82" w:rsidP="000D5A82">
      <w:pPr>
        <w:tabs>
          <w:tab w:val="left" w:pos="7560"/>
        </w:tabs>
        <w:spacing w:after="0" w:line="240" w:lineRule="auto"/>
        <w:jc w:val="both"/>
        <w:rPr>
          <w:rFonts w:ascii="Times New Roman" w:hAnsi="Times New Roman" w:cs="Times New Roman"/>
          <w:sz w:val="24"/>
          <w:szCs w:val="24"/>
        </w:rPr>
      </w:pPr>
      <w:r w:rsidRPr="000D5A82">
        <w:rPr>
          <w:rFonts w:ascii="Times New Roman" w:hAnsi="Times New Roman" w:cs="Times New Roman"/>
          <w:sz w:val="24"/>
          <w:szCs w:val="24"/>
        </w:rPr>
        <w:t>27. Продумывание по аналогии.</w:t>
      </w:r>
    </w:p>
    <w:p w:rsidR="000D5A82" w:rsidRPr="000D5A82" w:rsidRDefault="000D5A82" w:rsidP="000D5A82">
      <w:pPr>
        <w:tabs>
          <w:tab w:val="left" w:pos="7560"/>
        </w:tabs>
        <w:spacing w:after="0" w:line="240" w:lineRule="auto"/>
        <w:jc w:val="both"/>
        <w:rPr>
          <w:rFonts w:ascii="Times New Roman" w:hAnsi="Times New Roman" w:cs="Times New Roman"/>
          <w:sz w:val="24"/>
          <w:szCs w:val="24"/>
        </w:rPr>
      </w:pPr>
      <w:r w:rsidRPr="000D5A82">
        <w:rPr>
          <w:rFonts w:ascii="Times New Roman" w:hAnsi="Times New Roman" w:cs="Times New Roman"/>
          <w:sz w:val="24"/>
          <w:szCs w:val="24"/>
        </w:rPr>
        <w:t>28. Использование аналогии в обучении.</w:t>
      </w:r>
    </w:p>
    <w:p w:rsidR="000D5A82" w:rsidRPr="000D5A82" w:rsidRDefault="000D5A82" w:rsidP="000D5A82">
      <w:pPr>
        <w:tabs>
          <w:tab w:val="left" w:pos="7560"/>
        </w:tabs>
        <w:spacing w:after="0" w:line="240" w:lineRule="auto"/>
        <w:jc w:val="both"/>
        <w:rPr>
          <w:rFonts w:ascii="Times New Roman" w:hAnsi="Times New Roman" w:cs="Times New Roman"/>
          <w:sz w:val="24"/>
          <w:szCs w:val="24"/>
        </w:rPr>
      </w:pPr>
      <w:r w:rsidRPr="000D5A82">
        <w:rPr>
          <w:rFonts w:ascii="Times New Roman" w:hAnsi="Times New Roman" w:cs="Times New Roman"/>
          <w:sz w:val="24"/>
          <w:szCs w:val="24"/>
        </w:rPr>
        <w:t>29. Продолженная аналогия.</w:t>
      </w:r>
    </w:p>
    <w:p w:rsidR="000D5A82" w:rsidRPr="000D5A82" w:rsidRDefault="000D5A82" w:rsidP="000D5A82">
      <w:pPr>
        <w:tabs>
          <w:tab w:val="left" w:pos="7560"/>
        </w:tabs>
        <w:spacing w:after="0" w:line="240" w:lineRule="auto"/>
        <w:jc w:val="both"/>
        <w:rPr>
          <w:rFonts w:ascii="Times New Roman" w:hAnsi="Times New Roman" w:cs="Times New Roman"/>
          <w:sz w:val="24"/>
          <w:szCs w:val="24"/>
        </w:rPr>
      </w:pPr>
      <w:r w:rsidRPr="000D5A82">
        <w:rPr>
          <w:rFonts w:ascii="Times New Roman" w:hAnsi="Times New Roman" w:cs="Times New Roman"/>
          <w:sz w:val="24"/>
          <w:szCs w:val="24"/>
        </w:rPr>
        <w:t>30. Рассуждения.</w:t>
      </w:r>
    </w:p>
    <w:p w:rsidR="000D5A82" w:rsidRPr="000D5A82" w:rsidRDefault="000D5A82" w:rsidP="000D5A82">
      <w:pPr>
        <w:tabs>
          <w:tab w:val="left" w:pos="7560"/>
        </w:tabs>
        <w:spacing w:after="0" w:line="240" w:lineRule="auto"/>
        <w:jc w:val="both"/>
        <w:rPr>
          <w:rFonts w:ascii="Times New Roman" w:hAnsi="Times New Roman" w:cs="Times New Roman"/>
          <w:sz w:val="24"/>
          <w:szCs w:val="24"/>
        </w:rPr>
      </w:pPr>
      <w:r w:rsidRPr="000D5A82">
        <w:rPr>
          <w:rFonts w:ascii="Times New Roman" w:hAnsi="Times New Roman" w:cs="Times New Roman"/>
          <w:sz w:val="24"/>
          <w:szCs w:val="24"/>
        </w:rPr>
        <w:t>31. Ошибки в рассуждениях.</w:t>
      </w:r>
    </w:p>
    <w:p w:rsidR="000D5A82" w:rsidRPr="000D5A82" w:rsidRDefault="000D5A82" w:rsidP="000D5A82">
      <w:pPr>
        <w:tabs>
          <w:tab w:val="left" w:pos="7560"/>
        </w:tabs>
        <w:spacing w:after="0" w:line="240" w:lineRule="auto"/>
        <w:jc w:val="both"/>
        <w:rPr>
          <w:rFonts w:ascii="Times New Roman" w:hAnsi="Times New Roman" w:cs="Times New Roman"/>
          <w:sz w:val="24"/>
          <w:szCs w:val="24"/>
        </w:rPr>
      </w:pPr>
      <w:r w:rsidRPr="000D5A82">
        <w:rPr>
          <w:rFonts w:ascii="Times New Roman" w:hAnsi="Times New Roman" w:cs="Times New Roman"/>
          <w:sz w:val="24"/>
          <w:szCs w:val="24"/>
        </w:rPr>
        <w:t>32. Юмор и логика.</w:t>
      </w:r>
    </w:p>
    <w:p w:rsidR="000D5A82" w:rsidRPr="000D5A82" w:rsidRDefault="000D5A82" w:rsidP="000D5A82">
      <w:pPr>
        <w:tabs>
          <w:tab w:val="left" w:pos="7560"/>
        </w:tabs>
        <w:spacing w:after="0" w:line="240" w:lineRule="auto"/>
        <w:jc w:val="both"/>
        <w:rPr>
          <w:rFonts w:ascii="Times New Roman" w:hAnsi="Times New Roman" w:cs="Times New Roman"/>
          <w:sz w:val="24"/>
          <w:szCs w:val="24"/>
        </w:rPr>
      </w:pPr>
      <w:r w:rsidRPr="000D5A82">
        <w:rPr>
          <w:rFonts w:ascii="Times New Roman" w:hAnsi="Times New Roman" w:cs="Times New Roman"/>
          <w:sz w:val="24"/>
          <w:szCs w:val="24"/>
        </w:rPr>
        <w:t>33. Подведение итогов обучения.</w:t>
      </w:r>
    </w:p>
    <w:p w:rsidR="000D5A82" w:rsidRPr="000D5A82" w:rsidRDefault="000D5A82" w:rsidP="000D5A82">
      <w:pPr>
        <w:tabs>
          <w:tab w:val="left" w:pos="7560"/>
        </w:tabs>
        <w:spacing w:after="0" w:line="240" w:lineRule="auto"/>
        <w:jc w:val="both"/>
        <w:rPr>
          <w:rFonts w:ascii="Times New Roman" w:hAnsi="Times New Roman" w:cs="Times New Roman"/>
          <w:sz w:val="24"/>
          <w:szCs w:val="24"/>
        </w:rPr>
      </w:pPr>
    </w:p>
    <w:p w:rsidR="000D5A82" w:rsidRPr="000D5A82" w:rsidRDefault="000D5A82" w:rsidP="000D5A82">
      <w:pPr>
        <w:tabs>
          <w:tab w:val="left" w:pos="7560"/>
        </w:tabs>
        <w:spacing w:after="0" w:line="240" w:lineRule="auto"/>
        <w:jc w:val="both"/>
        <w:rPr>
          <w:rFonts w:ascii="Times New Roman" w:hAnsi="Times New Roman" w:cs="Times New Roman"/>
          <w:sz w:val="24"/>
          <w:szCs w:val="24"/>
        </w:rPr>
      </w:pPr>
      <w:r w:rsidRPr="000D5A82">
        <w:rPr>
          <w:rFonts w:ascii="Times New Roman" w:hAnsi="Times New Roman" w:cs="Times New Roman"/>
          <w:sz w:val="24"/>
          <w:szCs w:val="24"/>
        </w:rPr>
        <w:t xml:space="preserve">       Ежегодно провожу диагностику уровня развития мышления.</w:t>
      </w:r>
    </w:p>
    <w:p w:rsidR="006A4021" w:rsidRDefault="000D5A82" w:rsidP="00022F42">
      <w:pPr>
        <w:tabs>
          <w:tab w:val="left" w:pos="7560"/>
        </w:tabs>
        <w:spacing w:after="0" w:line="240" w:lineRule="auto"/>
        <w:jc w:val="both"/>
        <w:rPr>
          <w:rFonts w:ascii="Times New Roman" w:hAnsi="Times New Roman" w:cs="Times New Roman"/>
          <w:sz w:val="24"/>
          <w:szCs w:val="24"/>
        </w:rPr>
      </w:pPr>
      <w:r w:rsidRPr="000D5A82">
        <w:rPr>
          <w:rFonts w:ascii="Times New Roman" w:hAnsi="Times New Roman" w:cs="Times New Roman"/>
          <w:sz w:val="24"/>
          <w:szCs w:val="24"/>
        </w:rPr>
        <w:t xml:space="preserve">В результате систематической работы по развитию логического мышления учебная деятельность моих учеников активизировалась, качество их знаний заметно повысилось. Работая над развитием логического мышления у младших школьников, заметила, что даже слабые ученики стали рассуждать, делать выводы. Динамика формирования мыслительной деятельности школьника представляет собой сложный и многоаспектный процесс. В каждом отдельном случае учитываю достигнутый уровень развития и темп формирования соответствующей стороны мышления у младших школьников за </w:t>
      </w:r>
      <w:r w:rsidRPr="000D5A82">
        <w:rPr>
          <w:rFonts w:ascii="Times New Roman" w:hAnsi="Times New Roman" w:cs="Times New Roman"/>
          <w:sz w:val="24"/>
          <w:szCs w:val="24"/>
        </w:rPr>
        <w:lastRenderedPageBreak/>
        <w:t>определённый период времени. Только учитывая оба этих фактора и рассматривая их в сравнении с нормой, оцениваю происходящее в развитии мышления у каждого ученика. Провожу диагностику степени владения младшими школьниками логическими операциями и выявляю их общий уровень развития мышления. Приведу примеры некоторых диагностических методик и их качественный анализ.</w:t>
      </w:r>
    </w:p>
    <w:p w:rsidR="000D5A82" w:rsidRPr="000D5A82" w:rsidRDefault="000D5A82" w:rsidP="00022F42">
      <w:pPr>
        <w:tabs>
          <w:tab w:val="left" w:pos="7560"/>
        </w:tabs>
        <w:spacing w:after="0" w:line="240" w:lineRule="auto"/>
        <w:jc w:val="both"/>
        <w:rPr>
          <w:rFonts w:ascii="Times New Roman" w:hAnsi="Times New Roman" w:cs="Times New Roman"/>
          <w:sz w:val="24"/>
          <w:szCs w:val="24"/>
        </w:rPr>
      </w:pPr>
      <w:r w:rsidRPr="000D5A82">
        <w:rPr>
          <w:rFonts w:ascii="Times New Roman" w:hAnsi="Times New Roman" w:cs="Times New Roman"/>
          <w:sz w:val="24"/>
          <w:szCs w:val="24"/>
        </w:rPr>
        <w:t xml:space="preserve">В 3 классе использовала </w:t>
      </w:r>
      <w:r w:rsidRPr="006A4021">
        <w:rPr>
          <w:rFonts w:ascii="Times New Roman" w:hAnsi="Times New Roman" w:cs="Times New Roman"/>
          <w:b/>
          <w:sz w:val="24"/>
          <w:szCs w:val="24"/>
        </w:rPr>
        <w:t>методику Э. Ф. Замбацявичене</w:t>
      </w:r>
      <w:r w:rsidRPr="000D5A82">
        <w:rPr>
          <w:rFonts w:ascii="Times New Roman" w:hAnsi="Times New Roman" w:cs="Times New Roman"/>
          <w:sz w:val="24"/>
          <w:szCs w:val="24"/>
        </w:rPr>
        <w:t xml:space="preserve"> на изучение словесно- логического мышления. Опросник включает в себя </w:t>
      </w:r>
      <w:r w:rsidRPr="006A4021">
        <w:rPr>
          <w:rFonts w:ascii="Times New Roman" w:hAnsi="Times New Roman" w:cs="Times New Roman"/>
          <w:b/>
          <w:sz w:val="24"/>
          <w:szCs w:val="24"/>
        </w:rPr>
        <w:t>четыре вербальных субтеста.</w:t>
      </w:r>
      <w:r w:rsidRPr="000D5A82">
        <w:rPr>
          <w:rFonts w:ascii="Times New Roman" w:hAnsi="Times New Roman" w:cs="Times New Roman"/>
          <w:sz w:val="24"/>
          <w:szCs w:val="24"/>
        </w:rPr>
        <w:t xml:space="preserve"> В каждом по 10 заданий.</w:t>
      </w:r>
    </w:p>
    <w:p w:rsidR="000D5A82" w:rsidRPr="00022F42" w:rsidRDefault="000D5A82" w:rsidP="00022F42">
      <w:pPr>
        <w:tabs>
          <w:tab w:val="left" w:pos="7560"/>
        </w:tabs>
        <w:spacing w:after="0" w:line="240" w:lineRule="auto"/>
        <w:jc w:val="both"/>
        <w:rPr>
          <w:rFonts w:ascii="Times New Roman" w:hAnsi="Times New Roman" w:cs="Times New Roman"/>
          <w:sz w:val="24"/>
          <w:szCs w:val="24"/>
        </w:rPr>
      </w:pPr>
      <w:r w:rsidRPr="00022F42">
        <w:rPr>
          <w:rFonts w:ascii="Times New Roman" w:hAnsi="Times New Roman" w:cs="Times New Roman"/>
          <w:sz w:val="24"/>
          <w:szCs w:val="24"/>
        </w:rPr>
        <w:t>В состав первого субтеста входят задания, требующие от младших школьников навыков дифференциации существенных и несущественных признаков предметов и простейших понятий.</w:t>
      </w:r>
    </w:p>
    <w:p w:rsidR="000D5A82" w:rsidRPr="00022F42" w:rsidRDefault="000D5A82" w:rsidP="00022F42">
      <w:pPr>
        <w:tabs>
          <w:tab w:val="left" w:pos="7560"/>
        </w:tabs>
        <w:spacing w:after="0" w:line="240" w:lineRule="auto"/>
        <w:jc w:val="both"/>
        <w:rPr>
          <w:rFonts w:ascii="Times New Roman" w:hAnsi="Times New Roman" w:cs="Times New Roman"/>
          <w:sz w:val="24"/>
          <w:szCs w:val="24"/>
        </w:rPr>
      </w:pPr>
      <w:r w:rsidRPr="00022F42">
        <w:rPr>
          <w:rFonts w:ascii="Times New Roman" w:hAnsi="Times New Roman" w:cs="Times New Roman"/>
          <w:sz w:val="24"/>
          <w:szCs w:val="24"/>
        </w:rPr>
        <w:t>Результаты второго субтеста позволяют судить об уровне сформированности операций обобщения, абстрагирования, выделения существенных признаков предметов и явлений.</w:t>
      </w:r>
    </w:p>
    <w:p w:rsidR="000D5A82" w:rsidRPr="00022F42" w:rsidRDefault="000D5A82" w:rsidP="00022F42">
      <w:pPr>
        <w:tabs>
          <w:tab w:val="left" w:pos="7560"/>
        </w:tabs>
        <w:spacing w:after="0" w:line="240" w:lineRule="auto"/>
        <w:jc w:val="both"/>
        <w:rPr>
          <w:rFonts w:ascii="Times New Roman" w:hAnsi="Times New Roman" w:cs="Times New Roman"/>
          <w:sz w:val="24"/>
          <w:szCs w:val="24"/>
        </w:rPr>
      </w:pPr>
      <w:r w:rsidRPr="00022F42">
        <w:rPr>
          <w:rFonts w:ascii="Times New Roman" w:hAnsi="Times New Roman" w:cs="Times New Roman"/>
          <w:sz w:val="24"/>
          <w:szCs w:val="24"/>
        </w:rPr>
        <w:t xml:space="preserve">Третий субтест- задания на умозаключения по аналогии. Они требуют умственных навыков установления отношений и логических связей между понятиями.  </w:t>
      </w:r>
    </w:p>
    <w:p w:rsidR="000D5A82" w:rsidRPr="00022F42" w:rsidRDefault="000D5A82" w:rsidP="00022F42">
      <w:pPr>
        <w:tabs>
          <w:tab w:val="left" w:pos="7560"/>
        </w:tabs>
        <w:spacing w:after="0" w:line="240" w:lineRule="auto"/>
        <w:jc w:val="both"/>
        <w:rPr>
          <w:rFonts w:ascii="Times New Roman" w:hAnsi="Times New Roman" w:cs="Times New Roman"/>
          <w:sz w:val="24"/>
          <w:szCs w:val="24"/>
        </w:rPr>
      </w:pPr>
      <w:r w:rsidRPr="00022F42">
        <w:rPr>
          <w:rFonts w:ascii="Times New Roman" w:hAnsi="Times New Roman" w:cs="Times New Roman"/>
          <w:sz w:val="24"/>
          <w:szCs w:val="24"/>
        </w:rPr>
        <w:t>Четвёртый субтест также направлен на исследование важнейшей для данной ступени интеллектуального развития операции обобщения.</w:t>
      </w:r>
    </w:p>
    <w:p w:rsidR="000D5A82" w:rsidRPr="00022F42" w:rsidRDefault="000D5A82" w:rsidP="006A4021">
      <w:pPr>
        <w:tabs>
          <w:tab w:val="left" w:pos="7560"/>
        </w:tabs>
        <w:spacing w:after="0" w:line="240" w:lineRule="auto"/>
        <w:jc w:val="center"/>
        <w:rPr>
          <w:rFonts w:ascii="Times New Roman" w:hAnsi="Times New Roman" w:cs="Times New Roman"/>
          <w:b/>
          <w:sz w:val="24"/>
          <w:szCs w:val="24"/>
        </w:rPr>
      </w:pPr>
      <w:r w:rsidRPr="00022F42">
        <w:rPr>
          <w:rFonts w:ascii="Times New Roman" w:hAnsi="Times New Roman" w:cs="Times New Roman"/>
          <w:b/>
          <w:sz w:val="24"/>
          <w:szCs w:val="24"/>
        </w:rPr>
        <w:t>1 субтест</w:t>
      </w:r>
    </w:p>
    <w:p w:rsidR="000D5A82" w:rsidRPr="00022F42" w:rsidRDefault="000D5A82" w:rsidP="00022F42">
      <w:pPr>
        <w:tabs>
          <w:tab w:val="left" w:pos="7560"/>
        </w:tabs>
        <w:spacing w:after="0" w:line="240" w:lineRule="auto"/>
        <w:jc w:val="both"/>
        <w:rPr>
          <w:rFonts w:ascii="Times New Roman" w:hAnsi="Times New Roman" w:cs="Times New Roman"/>
          <w:i/>
          <w:sz w:val="24"/>
          <w:szCs w:val="24"/>
        </w:rPr>
      </w:pPr>
      <w:r w:rsidRPr="00022F42">
        <w:rPr>
          <w:rFonts w:ascii="Times New Roman" w:hAnsi="Times New Roman" w:cs="Times New Roman"/>
          <w:i/>
          <w:sz w:val="24"/>
          <w:szCs w:val="24"/>
        </w:rPr>
        <w:t>Продолжи предложение одним из слов, содержащихся в скобках. Для этого подчеркни его.</w:t>
      </w:r>
    </w:p>
    <w:p w:rsidR="000D5A82" w:rsidRPr="00022F42" w:rsidRDefault="000D5A82" w:rsidP="00022F42">
      <w:pPr>
        <w:tabs>
          <w:tab w:val="left" w:pos="7560"/>
        </w:tabs>
        <w:spacing w:after="0" w:line="240" w:lineRule="auto"/>
        <w:jc w:val="both"/>
        <w:rPr>
          <w:rFonts w:ascii="Times New Roman" w:hAnsi="Times New Roman" w:cs="Times New Roman"/>
          <w:sz w:val="24"/>
          <w:szCs w:val="24"/>
        </w:rPr>
      </w:pPr>
      <w:r w:rsidRPr="00022F42">
        <w:rPr>
          <w:rFonts w:ascii="Times New Roman" w:hAnsi="Times New Roman" w:cs="Times New Roman"/>
          <w:sz w:val="24"/>
          <w:szCs w:val="24"/>
        </w:rPr>
        <w:t>1.У сапога есть (шнурок, пряжка, подошва, ремешки, пуговица)</w:t>
      </w:r>
    </w:p>
    <w:p w:rsidR="000D5A82" w:rsidRPr="00022F42" w:rsidRDefault="000D5A82" w:rsidP="00022F42">
      <w:pPr>
        <w:tabs>
          <w:tab w:val="left" w:pos="7560"/>
        </w:tabs>
        <w:spacing w:after="0" w:line="240" w:lineRule="auto"/>
        <w:jc w:val="both"/>
        <w:rPr>
          <w:rFonts w:ascii="Times New Roman" w:hAnsi="Times New Roman" w:cs="Times New Roman"/>
          <w:sz w:val="24"/>
          <w:szCs w:val="24"/>
        </w:rPr>
      </w:pPr>
      <w:r w:rsidRPr="00022F42">
        <w:rPr>
          <w:rFonts w:ascii="Times New Roman" w:hAnsi="Times New Roman" w:cs="Times New Roman"/>
          <w:sz w:val="24"/>
          <w:szCs w:val="24"/>
        </w:rPr>
        <w:t>2.В тёплых краях обитает (медведь, олень, волк, верблюд, тюлень)</w:t>
      </w:r>
    </w:p>
    <w:p w:rsidR="000D5A82" w:rsidRPr="00022F42" w:rsidRDefault="006A4021" w:rsidP="00022F42">
      <w:pPr>
        <w:tabs>
          <w:tab w:val="left" w:pos="756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3.В году (</w:t>
      </w:r>
      <w:r w:rsidR="000D5A82" w:rsidRPr="00022F42">
        <w:rPr>
          <w:rFonts w:ascii="Times New Roman" w:hAnsi="Times New Roman" w:cs="Times New Roman"/>
          <w:sz w:val="24"/>
          <w:szCs w:val="24"/>
        </w:rPr>
        <w:t>24, 3, 13, 4, 7 месяцев)</w:t>
      </w:r>
    </w:p>
    <w:p w:rsidR="000D5A82" w:rsidRPr="00022F42" w:rsidRDefault="000D5A82" w:rsidP="00022F42">
      <w:pPr>
        <w:tabs>
          <w:tab w:val="left" w:pos="7560"/>
        </w:tabs>
        <w:spacing w:after="0" w:line="240" w:lineRule="auto"/>
        <w:jc w:val="both"/>
        <w:rPr>
          <w:rFonts w:ascii="Times New Roman" w:hAnsi="Times New Roman" w:cs="Times New Roman"/>
          <w:sz w:val="24"/>
          <w:szCs w:val="24"/>
        </w:rPr>
      </w:pPr>
      <w:r w:rsidRPr="00022F42">
        <w:rPr>
          <w:rFonts w:ascii="Times New Roman" w:hAnsi="Times New Roman" w:cs="Times New Roman"/>
          <w:sz w:val="24"/>
          <w:szCs w:val="24"/>
        </w:rPr>
        <w:t>4.Месяц зимы (сентябрь, октябрь, февраль, ноябрь, март)</w:t>
      </w:r>
    </w:p>
    <w:p w:rsidR="000D5A82" w:rsidRPr="00022F42" w:rsidRDefault="000D5A82" w:rsidP="00022F42">
      <w:pPr>
        <w:tabs>
          <w:tab w:val="left" w:pos="7560"/>
        </w:tabs>
        <w:spacing w:after="0" w:line="240" w:lineRule="auto"/>
        <w:jc w:val="both"/>
        <w:rPr>
          <w:rFonts w:ascii="Times New Roman" w:hAnsi="Times New Roman" w:cs="Times New Roman"/>
          <w:sz w:val="24"/>
          <w:szCs w:val="24"/>
        </w:rPr>
      </w:pPr>
      <w:r w:rsidRPr="00022F42">
        <w:rPr>
          <w:rFonts w:ascii="Times New Roman" w:hAnsi="Times New Roman" w:cs="Times New Roman"/>
          <w:sz w:val="24"/>
          <w:szCs w:val="24"/>
        </w:rPr>
        <w:t>5. В России не живёт (соловей, аист, синица, страус, скворец)</w:t>
      </w:r>
    </w:p>
    <w:p w:rsidR="000D5A82" w:rsidRPr="00022F42" w:rsidRDefault="000D5A82" w:rsidP="00022F42">
      <w:pPr>
        <w:tabs>
          <w:tab w:val="left" w:pos="7560"/>
        </w:tabs>
        <w:spacing w:after="0" w:line="240" w:lineRule="auto"/>
        <w:jc w:val="both"/>
        <w:rPr>
          <w:rFonts w:ascii="Times New Roman" w:hAnsi="Times New Roman" w:cs="Times New Roman"/>
          <w:sz w:val="24"/>
          <w:szCs w:val="24"/>
        </w:rPr>
      </w:pPr>
      <w:r w:rsidRPr="00022F42">
        <w:rPr>
          <w:rFonts w:ascii="Times New Roman" w:hAnsi="Times New Roman" w:cs="Times New Roman"/>
          <w:sz w:val="24"/>
          <w:szCs w:val="24"/>
        </w:rPr>
        <w:t>6.Отец старше своего сына (часто, всегда, иногда, редко, никогда)</w:t>
      </w:r>
    </w:p>
    <w:p w:rsidR="000D5A82" w:rsidRPr="00022F42" w:rsidRDefault="000D5A82" w:rsidP="00022F42">
      <w:pPr>
        <w:tabs>
          <w:tab w:val="left" w:pos="7560"/>
        </w:tabs>
        <w:spacing w:after="0" w:line="240" w:lineRule="auto"/>
        <w:jc w:val="both"/>
        <w:rPr>
          <w:rFonts w:ascii="Times New Roman" w:hAnsi="Times New Roman" w:cs="Times New Roman"/>
          <w:sz w:val="24"/>
          <w:szCs w:val="24"/>
        </w:rPr>
      </w:pPr>
      <w:r w:rsidRPr="00022F42">
        <w:rPr>
          <w:rFonts w:ascii="Times New Roman" w:hAnsi="Times New Roman" w:cs="Times New Roman"/>
          <w:sz w:val="24"/>
          <w:szCs w:val="24"/>
        </w:rPr>
        <w:t>7. Время суток (год, месяц, неделя, день, понедельник0</w:t>
      </w:r>
    </w:p>
    <w:p w:rsidR="000D5A82" w:rsidRPr="00022F42" w:rsidRDefault="000D5A82" w:rsidP="00022F42">
      <w:pPr>
        <w:tabs>
          <w:tab w:val="left" w:pos="7560"/>
        </w:tabs>
        <w:spacing w:after="0" w:line="240" w:lineRule="auto"/>
        <w:jc w:val="both"/>
        <w:rPr>
          <w:rFonts w:ascii="Times New Roman" w:hAnsi="Times New Roman" w:cs="Times New Roman"/>
          <w:sz w:val="24"/>
          <w:szCs w:val="24"/>
        </w:rPr>
      </w:pPr>
      <w:r w:rsidRPr="00022F42">
        <w:rPr>
          <w:rFonts w:ascii="Times New Roman" w:hAnsi="Times New Roman" w:cs="Times New Roman"/>
          <w:sz w:val="24"/>
          <w:szCs w:val="24"/>
        </w:rPr>
        <w:t>8.Вода всегда (прозрачная, холодная, жидкая, белая, вкусная)</w:t>
      </w:r>
    </w:p>
    <w:p w:rsidR="000D5A82" w:rsidRPr="00022F42" w:rsidRDefault="000D5A82" w:rsidP="00022F42">
      <w:pPr>
        <w:tabs>
          <w:tab w:val="left" w:pos="7560"/>
        </w:tabs>
        <w:spacing w:after="0" w:line="240" w:lineRule="auto"/>
        <w:jc w:val="both"/>
        <w:rPr>
          <w:rFonts w:ascii="Times New Roman" w:hAnsi="Times New Roman" w:cs="Times New Roman"/>
          <w:sz w:val="24"/>
          <w:szCs w:val="24"/>
        </w:rPr>
      </w:pPr>
      <w:r w:rsidRPr="00022F42">
        <w:rPr>
          <w:rFonts w:ascii="Times New Roman" w:hAnsi="Times New Roman" w:cs="Times New Roman"/>
          <w:sz w:val="24"/>
          <w:szCs w:val="24"/>
        </w:rPr>
        <w:t>9.У дерева всегда есть (листья, цветы, плоды, корень, тень)</w:t>
      </w:r>
    </w:p>
    <w:p w:rsidR="000D5A82" w:rsidRPr="00022F42" w:rsidRDefault="006A4021" w:rsidP="00022F42">
      <w:pPr>
        <w:tabs>
          <w:tab w:val="left" w:pos="756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10.Город России (</w:t>
      </w:r>
      <w:r w:rsidR="000D5A82" w:rsidRPr="00022F42">
        <w:rPr>
          <w:rFonts w:ascii="Times New Roman" w:hAnsi="Times New Roman" w:cs="Times New Roman"/>
          <w:sz w:val="24"/>
          <w:szCs w:val="24"/>
        </w:rPr>
        <w:t>Париж, Москва. Лондон, Варшава, София)</w:t>
      </w:r>
    </w:p>
    <w:p w:rsidR="000D5A82" w:rsidRPr="00022F42" w:rsidRDefault="000D5A82" w:rsidP="006A4021">
      <w:pPr>
        <w:tabs>
          <w:tab w:val="left" w:pos="7560"/>
        </w:tabs>
        <w:spacing w:after="0" w:line="240" w:lineRule="auto"/>
        <w:jc w:val="center"/>
        <w:rPr>
          <w:rFonts w:ascii="Times New Roman" w:hAnsi="Times New Roman" w:cs="Times New Roman"/>
          <w:b/>
          <w:sz w:val="24"/>
          <w:szCs w:val="24"/>
        </w:rPr>
      </w:pPr>
      <w:r w:rsidRPr="00022F42">
        <w:rPr>
          <w:rFonts w:ascii="Times New Roman" w:hAnsi="Times New Roman" w:cs="Times New Roman"/>
          <w:b/>
          <w:sz w:val="24"/>
          <w:szCs w:val="24"/>
        </w:rPr>
        <w:t>2 субтест</w:t>
      </w:r>
    </w:p>
    <w:p w:rsidR="000D5A82" w:rsidRPr="00022F42" w:rsidRDefault="000D5A82" w:rsidP="00022F42">
      <w:pPr>
        <w:tabs>
          <w:tab w:val="left" w:pos="7560"/>
        </w:tabs>
        <w:spacing w:after="0" w:line="240" w:lineRule="auto"/>
        <w:jc w:val="both"/>
        <w:rPr>
          <w:rFonts w:ascii="Times New Roman" w:hAnsi="Times New Roman" w:cs="Times New Roman"/>
          <w:i/>
          <w:sz w:val="24"/>
          <w:szCs w:val="24"/>
        </w:rPr>
      </w:pPr>
      <w:r w:rsidRPr="00022F42">
        <w:rPr>
          <w:rFonts w:ascii="Times New Roman" w:hAnsi="Times New Roman" w:cs="Times New Roman"/>
          <w:i/>
          <w:sz w:val="24"/>
          <w:szCs w:val="24"/>
        </w:rPr>
        <w:t>Одно из пяти слов в ряду не подходит к остальным. Вычеркни его.</w:t>
      </w:r>
    </w:p>
    <w:p w:rsidR="000D5A82" w:rsidRPr="00022F42" w:rsidRDefault="000D5A82" w:rsidP="008379A4">
      <w:pPr>
        <w:numPr>
          <w:ilvl w:val="0"/>
          <w:numId w:val="5"/>
        </w:numPr>
        <w:tabs>
          <w:tab w:val="clear" w:pos="720"/>
          <w:tab w:val="num" w:pos="426"/>
          <w:tab w:val="left" w:pos="7560"/>
        </w:tabs>
        <w:spacing w:after="0" w:line="240" w:lineRule="auto"/>
        <w:ind w:left="0" w:firstLine="0"/>
        <w:jc w:val="both"/>
        <w:rPr>
          <w:rFonts w:ascii="Times New Roman" w:hAnsi="Times New Roman" w:cs="Times New Roman"/>
          <w:sz w:val="24"/>
          <w:szCs w:val="24"/>
        </w:rPr>
      </w:pPr>
      <w:r w:rsidRPr="00022F42">
        <w:rPr>
          <w:rFonts w:ascii="Times New Roman" w:hAnsi="Times New Roman" w:cs="Times New Roman"/>
          <w:sz w:val="24"/>
          <w:szCs w:val="24"/>
        </w:rPr>
        <w:t>Тюльпан, лилия, фасоль, ромашка, фиалка.</w:t>
      </w:r>
    </w:p>
    <w:p w:rsidR="000D5A82" w:rsidRPr="00022F42" w:rsidRDefault="000D5A82" w:rsidP="008379A4">
      <w:pPr>
        <w:numPr>
          <w:ilvl w:val="0"/>
          <w:numId w:val="5"/>
        </w:numPr>
        <w:tabs>
          <w:tab w:val="clear" w:pos="720"/>
          <w:tab w:val="num" w:pos="426"/>
          <w:tab w:val="left" w:pos="7560"/>
        </w:tabs>
        <w:spacing w:after="0" w:line="240" w:lineRule="auto"/>
        <w:ind w:left="0" w:firstLine="0"/>
        <w:jc w:val="both"/>
        <w:rPr>
          <w:rFonts w:ascii="Times New Roman" w:hAnsi="Times New Roman" w:cs="Times New Roman"/>
          <w:sz w:val="24"/>
          <w:szCs w:val="24"/>
        </w:rPr>
      </w:pPr>
      <w:r w:rsidRPr="00022F42">
        <w:rPr>
          <w:rFonts w:ascii="Times New Roman" w:hAnsi="Times New Roman" w:cs="Times New Roman"/>
          <w:sz w:val="24"/>
          <w:szCs w:val="24"/>
        </w:rPr>
        <w:t>Река, озеро, море, мост, болото.</w:t>
      </w:r>
    </w:p>
    <w:p w:rsidR="000D5A82" w:rsidRPr="00022F42" w:rsidRDefault="000D5A82" w:rsidP="008379A4">
      <w:pPr>
        <w:numPr>
          <w:ilvl w:val="0"/>
          <w:numId w:val="5"/>
        </w:numPr>
        <w:tabs>
          <w:tab w:val="clear" w:pos="720"/>
          <w:tab w:val="num" w:pos="426"/>
          <w:tab w:val="left" w:pos="7560"/>
        </w:tabs>
        <w:spacing w:after="0" w:line="240" w:lineRule="auto"/>
        <w:ind w:left="0" w:firstLine="0"/>
        <w:jc w:val="both"/>
        <w:rPr>
          <w:rFonts w:ascii="Times New Roman" w:hAnsi="Times New Roman" w:cs="Times New Roman"/>
          <w:sz w:val="24"/>
          <w:szCs w:val="24"/>
        </w:rPr>
      </w:pPr>
      <w:r w:rsidRPr="00022F42">
        <w:rPr>
          <w:rFonts w:ascii="Times New Roman" w:hAnsi="Times New Roman" w:cs="Times New Roman"/>
          <w:sz w:val="24"/>
          <w:szCs w:val="24"/>
        </w:rPr>
        <w:t>Кукла, медвежонок, песок, мяч, лопата.</w:t>
      </w:r>
    </w:p>
    <w:p w:rsidR="000D5A82" w:rsidRPr="00022F42" w:rsidRDefault="000D5A82" w:rsidP="008379A4">
      <w:pPr>
        <w:numPr>
          <w:ilvl w:val="0"/>
          <w:numId w:val="5"/>
        </w:numPr>
        <w:tabs>
          <w:tab w:val="clear" w:pos="720"/>
          <w:tab w:val="num" w:pos="426"/>
          <w:tab w:val="left" w:pos="7560"/>
        </w:tabs>
        <w:spacing w:after="0" w:line="240" w:lineRule="auto"/>
        <w:ind w:left="0" w:firstLine="0"/>
        <w:jc w:val="both"/>
        <w:rPr>
          <w:rFonts w:ascii="Times New Roman" w:hAnsi="Times New Roman" w:cs="Times New Roman"/>
          <w:sz w:val="24"/>
          <w:szCs w:val="24"/>
        </w:rPr>
      </w:pPr>
      <w:r w:rsidRPr="00022F42">
        <w:rPr>
          <w:rFonts w:ascii="Times New Roman" w:hAnsi="Times New Roman" w:cs="Times New Roman"/>
          <w:sz w:val="24"/>
          <w:szCs w:val="24"/>
        </w:rPr>
        <w:t>Киев, Харьков, Москва, Донецк, Одесса.</w:t>
      </w:r>
    </w:p>
    <w:p w:rsidR="000D5A82" w:rsidRPr="00022F42" w:rsidRDefault="000D5A82" w:rsidP="008379A4">
      <w:pPr>
        <w:numPr>
          <w:ilvl w:val="0"/>
          <w:numId w:val="5"/>
        </w:numPr>
        <w:tabs>
          <w:tab w:val="clear" w:pos="720"/>
          <w:tab w:val="num" w:pos="426"/>
          <w:tab w:val="left" w:pos="7560"/>
        </w:tabs>
        <w:spacing w:after="0" w:line="240" w:lineRule="auto"/>
        <w:ind w:left="0" w:firstLine="0"/>
        <w:jc w:val="both"/>
        <w:rPr>
          <w:rFonts w:ascii="Times New Roman" w:hAnsi="Times New Roman" w:cs="Times New Roman"/>
          <w:sz w:val="24"/>
          <w:szCs w:val="24"/>
        </w:rPr>
      </w:pPr>
      <w:r w:rsidRPr="00022F42">
        <w:rPr>
          <w:rFonts w:ascii="Times New Roman" w:hAnsi="Times New Roman" w:cs="Times New Roman"/>
          <w:sz w:val="24"/>
          <w:szCs w:val="24"/>
        </w:rPr>
        <w:t>Шиповник, сирень, каштан, жасмин, боярышник.</w:t>
      </w:r>
    </w:p>
    <w:p w:rsidR="000D5A82" w:rsidRPr="00022F42" w:rsidRDefault="000D5A82" w:rsidP="008379A4">
      <w:pPr>
        <w:numPr>
          <w:ilvl w:val="0"/>
          <w:numId w:val="5"/>
        </w:numPr>
        <w:tabs>
          <w:tab w:val="clear" w:pos="720"/>
          <w:tab w:val="num" w:pos="426"/>
          <w:tab w:val="left" w:pos="7560"/>
        </w:tabs>
        <w:spacing w:after="0" w:line="240" w:lineRule="auto"/>
        <w:ind w:left="0" w:firstLine="0"/>
        <w:jc w:val="both"/>
        <w:rPr>
          <w:rFonts w:ascii="Times New Roman" w:hAnsi="Times New Roman" w:cs="Times New Roman"/>
          <w:sz w:val="24"/>
          <w:szCs w:val="24"/>
        </w:rPr>
      </w:pPr>
      <w:r w:rsidRPr="00022F42">
        <w:rPr>
          <w:rFonts w:ascii="Times New Roman" w:hAnsi="Times New Roman" w:cs="Times New Roman"/>
          <w:sz w:val="24"/>
          <w:szCs w:val="24"/>
        </w:rPr>
        <w:t>Окружность. Треугольник, четырёхугольник, указка, квадрат.</w:t>
      </w:r>
    </w:p>
    <w:p w:rsidR="000D5A82" w:rsidRPr="00022F42" w:rsidRDefault="000D5A82" w:rsidP="008379A4">
      <w:pPr>
        <w:numPr>
          <w:ilvl w:val="0"/>
          <w:numId w:val="5"/>
        </w:numPr>
        <w:tabs>
          <w:tab w:val="clear" w:pos="720"/>
          <w:tab w:val="num" w:pos="426"/>
          <w:tab w:val="left" w:pos="7560"/>
        </w:tabs>
        <w:spacing w:after="0" w:line="240" w:lineRule="auto"/>
        <w:ind w:left="0" w:firstLine="0"/>
        <w:jc w:val="both"/>
        <w:rPr>
          <w:rFonts w:ascii="Times New Roman" w:hAnsi="Times New Roman" w:cs="Times New Roman"/>
          <w:sz w:val="24"/>
          <w:szCs w:val="24"/>
        </w:rPr>
      </w:pPr>
      <w:r w:rsidRPr="00022F42">
        <w:rPr>
          <w:rFonts w:ascii="Times New Roman" w:hAnsi="Times New Roman" w:cs="Times New Roman"/>
          <w:sz w:val="24"/>
          <w:szCs w:val="24"/>
        </w:rPr>
        <w:t>Иван, Пётр, Нестеров, Макар, Андрей.</w:t>
      </w:r>
    </w:p>
    <w:p w:rsidR="000D5A82" w:rsidRPr="00022F42" w:rsidRDefault="000D5A82" w:rsidP="008379A4">
      <w:pPr>
        <w:numPr>
          <w:ilvl w:val="0"/>
          <w:numId w:val="5"/>
        </w:numPr>
        <w:tabs>
          <w:tab w:val="clear" w:pos="720"/>
          <w:tab w:val="num" w:pos="426"/>
          <w:tab w:val="left" w:pos="7560"/>
        </w:tabs>
        <w:spacing w:after="0" w:line="240" w:lineRule="auto"/>
        <w:ind w:left="0" w:firstLine="0"/>
        <w:jc w:val="both"/>
        <w:rPr>
          <w:rFonts w:ascii="Times New Roman" w:hAnsi="Times New Roman" w:cs="Times New Roman"/>
          <w:sz w:val="24"/>
          <w:szCs w:val="24"/>
        </w:rPr>
      </w:pPr>
      <w:r w:rsidRPr="00022F42">
        <w:rPr>
          <w:rFonts w:ascii="Times New Roman" w:hAnsi="Times New Roman" w:cs="Times New Roman"/>
          <w:sz w:val="24"/>
          <w:szCs w:val="24"/>
        </w:rPr>
        <w:t>Курица, петух, лебедь, гусь, индюк.</w:t>
      </w:r>
    </w:p>
    <w:p w:rsidR="000D5A82" w:rsidRPr="00022F42" w:rsidRDefault="000D5A82" w:rsidP="008379A4">
      <w:pPr>
        <w:numPr>
          <w:ilvl w:val="0"/>
          <w:numId w:val="5"/>
        </w:numPr>
        <w:tabs>
          <w:tab w:val="clear" w:pos="720"/>
          <w:tab w:val="num" w:pos="426"/>
          <w:tab w:val="left" w:pos="7560"/>
        </w:tabs>
        <w:spacing w:after="0" w:line="240" w:lineRule="auto"/>
        <w:ind w:left="0" w:firstLine="0"/>
        <w:jc w:val="both"/>
        <w:rPr>
          <w:rFonts w:ascii="Times New Roman" w:hAnsi="Times New Roman" w:cs="Times New Roman"/>
          <w:sz w:val="24"/>
          <w:szCs w:val="24"/>
        </w:rPr>
      </w:pPr>
      <w:r w:rsidRPr="00022F42">
        <w:rPr>
          <w:rFonts w:ascii="Times New Roman" w:hAnsi="Times New Roman" w:cs="Times New Roman"/>
          <w:sz w:val="24"/>
          <w:szCs w:val="24"/>
        </w:rPr>
        <w:t>Число, деление, вычитание, сложение, умножение.</w:t>
      </w:r>
    </w:p>
    <w:p w:rsidR="000D5A82" w:rsidRPr="00022F42" w:rsidRDefault="000D5A82" w:rsidP="008379A4">
      <w:pPr>
        <w:numPr>
          <w:ilvl w:val="0"/>
          <w:numId w:val="5"/>
        </w:numPr>
        <w:tabs>
          <w:tab w:val="clear" w:pos="720"/>
          <w:tab w:val="num" w:pos="426"/>
          <w:tab w:val="left" w:pos="7560"/>
        </w:tabs>
        <w:spacing w:after="0" w:line="240" w:lineRule="auto"/>
        <w:ind w:left="0" w:firstLine="0"/>
        <w:jc w:val="both"/>
        <w:rPr>
          <w:rFonts w:ascii="Times New Roman" w:hAnsi="Times New Roman" w:cs="Times New Roman"/>
          <w:sz w:val="24"/>
          <w:szCs w:val="24"/>
        </w:rPr>
      </w:pPr>
      <w:r w:rsidRPr="00022F42">
        <w:rPr>
          <w:rFonts w:ascii="Times New Roman" w:hAnsi="Times New Roman" w:cs="Times New Roman"/>
          <w:sz w:val="24"/>
          <w:szCs w:val="24"/>
        </w:rPr>
        <w:t>Весёлый, быстрый, грустный, вкусный, осторожный.</w:t>
      </w:r>
    </w:p>
    <w:p w:rsidR="000D5A82" w:rsidRPr="00022F42" w:rsidRDefault="00022F42" w:rsidP="006A4021">
      <w:pPr>
        <w:tabs>
          <w:tab w:val="left" w:pos="7560"/>
        </w:tabs>
        <w:spacing w:after="0" w:line="240" w:lineRule="auto"/>
        <w:jc w:val="center"/>
        <w:rPr>
          <w:rFonts w:ascii="Times New Roman" w:hAnsi="Times New Roman" w:cs="Times New Roman"/>
          <w:b/>
          <w:sz w:val="24"/>
          <w:szCs w:val="24"/>
        </w:rPr>
      </w:pPr>
      <w:r w:rsidRPr="00022F42">
        <w:rPr>
          <w:rFonts w:ascii="Times New Roman" w:hAnsi="Times New Roman" w:cs="Times New Roman"/>
          <w:b/>
          <w:sz w:val="24"/>
          <w:szCs w:val="24"/>
        </w:rPr>
        <w:t>3 субтест</w:t>
      </w:r>
    </w:p>
    <w:p w:rsidR="000D5A82" w:rsidRPr="00022F42" w:rsidRDefault="000D5A82" w:rsidP="00022F42">
      <w:pPr>
        <w:tabs>
          <w:tab w:val="left" w:pos="7560"/>
        </w:tabs>
        <w:spacing w:after="0" w:line="240" w:lineRule="auto"/>
        <w:jc w:val="both"/>
        <w:rPr>
          <w:rFonts w:ascii="Times New Roman" w:hAnsi="Times New Roman" w:cs="Times New Roman"/>
          <w:i/>
          <w:sz w:val="24"/>
          <w:szCs w:val="24"/>
        </w:rPr>
      </w:pPr>
      <w:r w:rsidRPr="00022F42">
        <w:rPr>
          <w:rFonts w:ascii="Times New Roman" w:hAnsi="Times New Roman" w:cs="Times New Roman"/>
          <w:i/>
          <w:sz w:val="24"/>
          <w:szCs w:val="24"/>
        </w:rPr>
        <w:t>Найди среди пяти слов, написанных под чертой одно, которое так же подходило бы к слову, написанному над чертой, как подходят друг к другу слова соседней пары:</w:t>
      </w:r>
    </w:p>
    <w:p w:rsidR="000D5A82" w:rsidRPr="00022F42" w:rsidRDefault="000D5A82" w:rsidP="00022F42">
      <w:pPr>
        <w:tabs>
          <w:tab w:val="left" w:pos="7560"/>
        </w:tabs>
        <w:spacing w:after="0" w:line="240" w:lineRule="auto"/>
        <w:jc w:val="both"/>
        <w:rPr>
          <w:rFonts w:ascii="Times New Roman" w:hAnsi="Times New Roman" w:cs="Times New Roman"/>
          <w:sz w:val="24"/>
          <w:szCs w:val="24"/>
        </w:rPr>
      </w:pPr>
      <w:r w:rsidRPr="00022F42">
        <w:rPr>
          <w:rFonts w:ascii="Times New Roman" w:hAnsi="Times New Roman" w:cs="Times New Roman"/>
          <w:sz w:val="24"/>
          <w:szCs w:val="24"/>
        </w:rPr>
        <w:t>1. Огурец                георгин</w:t>
      </w:r>
    </w:p>
    <w:p w:rsidR="000D5A82" w:rsidRPr="00022F42" w:rsidRDefault="000D5A82" w:rsidP="00022F42">
      <w:pPr>
        <w:tabs>
          <w:tab w:val="left" w:pos="7560"/>
        </w:tabs>
        <w:spacing w:after="0" w:line="240" w:lineRule="auto"/>
        <w:jc w:val="both"/>
        <w:rPr>
          <w:rFonts w:ascii="Times New Roman" w:hAnsi="Times New Roman" w:cs="Times New Roman"/>
          <w:sz w:val="24"/>
          <w:szCs w:val="24"/>
        </w:rPr>
      </w:pPr>
      <w:r w:rsidRPr="00022F42">
        <w:rPr>
          <w:rFonts w:ascii="Times New Roman" w:hAnsi="Times New Roman" w:cs="Times New Roman"/>
          <w:sz w:val="24"/>
          <w:szCs w:val="24"/>
        </w:rPr>
        <w:t xml:space="preserve">    Овощ                   сорняк, роса, садик, цветок, земля</w:t>
      </w:r>
    </w:p>
    <w:p w:rsidR="000D5A82" w:rsidRPr="00022F42" w:rsidRDefault="000D5A82" w:rsidP="00022F42">
      <w:pPr>
        <w:tabs>
          <w:tab w:val="left" w:pos="7560"/>
        </w:tabs>
        <w:spacing w:after="0" w:line="240" w:lineRule="auto"/>
        <w:jc w:val="both"/>
        <w:rPr>
          <w:rFonts w:ascii="Times New Roman" w:hAnsi="Times New Roman" w:cs="Times New Roman"/>
          <w:sz w:val="24"/>
          <w:szCs w:val="24"/>
        </w:rPr>
      </w:pPr>
      <w:r w:rsidRPr="00022F42">
        <w:rPr>
          <w:rFonts w:ascii="Times New Roman" w:hAnsi="Times New Roman" w:cs="Times New Roman"/>
          <w:sz w:val="24"/>
          <w:szCs w:val="24"/>
        </w:rPr>
        <w:t>2. Учитель               врач</w:t>
      </w:r>
    </w:p>
    <w:p w:rsidR="000D5A82" w:rsidRPr="00022F42" w:rsidRDefault="000D5A82" w:rsidP="00022F42">
      <w:pPr>
        <w:tabs>
          <w:tab w:val="left" w:pos="7560"/>
        </w:tabs>
        <w:spacing w:after="0" w:line="240" w:lineRule="auto"/>
        <w:jc w:val="both"/>
        <w:rPr>
          <w:rFonts w:ascii="Times New Roman" w:hAnsi="Times New Roman" w:cs="Times New Roman"/>
          <w:sz w:val="24"/>
          <w:szCs w:val="24"/>
        </w:rPr>
      </w:pPr>
      <w:r w:rsidRPr="00022F42">
        <w:rPr>
          <w:rFonts w:ascii="Times New Roman" w:hAnsi="Times New Roman" w:cs="Times New Roman"/>
          <w:sz w:val="24"/>
          <w:szCs w:val="24"/>
        </w:rPr>
        <w:t xml:space="preserve">    Ученик                очки, больные, палата, больной, термометр</w:t>
      </w:r>
    </w:p>
    <w:p w:rsidR="000D5A82" w:rsidRPr="00022F42" w:rsidRDefault="000D5A82" w:rsidP="00022F42">
      <w:pPr>
        <w:tabs>
          <w:tab w:val="left" w:pos="7560"/>
        </w:tabs>
        <w:spacing w:after="0" w:line="240" w:lineRule="auto"/>
        <w:jc w:val="both"/>
        <w:rPr>
          <w:rFonts w:ascii="Times New Roman" w:hAnsi="Times New Roman" w:cs="Times New Roman"/>
          <w:sz w:val="24"/>
          <w:szCs w:val="24"/>
        </w:rPr>
      </w:pPr>
      <w:r w:rsidRPr="00022F42">
        <w:rPr>
          <w:rFonts w:ascii="Times New Roman" w:hAnsi="Times New Roman" w:cs="Times New Roman"/>
          <w:sz w:val="24"/>
          <w:szCs w:val="24"/>
        </w:rPr>
        <w:t>3. Огурец                 сад</w:t>
      </w:r>
    </w:p>
    <w:p w:rsidR="000D5A82" w:rsidRPr="00022F42" w:rsidRDefault="000D5A82" w:rsidP="00022F42">
      <w:pPr>
        <w:tabs>
          <w:tab w:val="left" w:pos="7560"/>
        </w:tabs>
        <w:spacing w:after="0" w:line="240" w:lineRule="auto"/>
        <w:jc w:val="both"/>
        <w:rPr>
          <w:rFonts w:ascii="Times New Roman" w:hAnsi="Times New Roman" w:cs="Times New Roman"/>
          <w:sz w:val="24"/>
          <w:szCs w:val="24"/>
        </w:rPr>
      </w:pPr>
      <w:r w:rsidRPr="00022F42">
        <w:rPr>
          <w:rFonts w:ascii="Times New Roman" w:hAnsi="Times New Roman" w:cs="Times New Roman"/>
          <w:sz w:val="24"/>
          <w:szCs w:val="24"/>
        </w:rPr>
        <w:t xml:space="preserve">   Морковь               забор, грибы, яблоня, колодец, скамейка</w:t>
      </w:r>
    </w:p>
    <w:p w:rsidR="000D5A82" w:rsidRPr="00022F42" w:rsidRDefault="000D5A82" w:rsidP="00022F42">
      <w:pPr>
        <w:tabs>
          <w:tab w:val="left" w:pos="7560"/>
        </w:tabs>
        <w:spacing w:after="0" w:line="240" w:lineRule="auto"/>
        <w:jc w:val="both"/>
        <w:rPr>
          <w:rFonts w:ascii="Times New Roman" w:hAnsi="Times New Roman" w:cs="Times New Roman"/>
          <w:sz w:val="24"/>
          <w:szCs w:val="24"/>
        </w:rPr>
      </w:pPr>
      <w:r w:rsidRPr="00022F42">
        <w:rPr>
          <w:rFonts w:ascii="Times New Roman" w:hAnsi="Times New Roman" w:cs="Times New Roman"/>
          <w:sz w:val="24"/>
          <w:szCs w:val="24"/>
        </w:rPr>
        <w:t>4. Цветок                 птица</w:t>
      </w:r>
    </w:p>
    <w:p w:rsidR="000D5A82" w:rsidRPr="00022F42" w:rsidRDefault="000D5A82" w:rsidP="00022F42">
      <w:pPr>
        <w:tabs>
          <w:tab w:val="left" w:pos="7560"/>
        </w:tabs>
        <w:spacing w:after="0" w:line="240" w:lineRule="auto"/>
        <w:jc w:val="both"/>
        <w:rPr>
          <w:rFonts w:ascii="Times New Roman" w:hAnsi="Times New Roman" w:cs="Times New Roman"/>
          <w:sz w:val="24"/>
          <w:szCs w:val="24"/>
        </w:rPr>
      </w:pPr>
      <w:r w:rsidRPr="00022F42">
        <w:rPr>
          <w:rFonts w:ascii="Times New Roman" w:hAnsi="Times New Roman" w:cs="Times New Roman"/>
          <w:sz w:val="24"/>
          <w:szCs w:val="24"/>
        </w:rPr>
        <w:t xml:space="preserve">    Ваза                     клюв, чайка, гнездо, яйцо, перья</w:t>
      </w:r>
    </w:p>
    <w:p w:rsidR="000D5A82" w:rsidRPr="00022F42" w:rsidRDefault="000D5A82" w:rsidP="00022F42">
      <w:pPr>
        <w:tabs>
          <w:tab w:val="left" w:pos="7560"/>
        </w:tabs>
        <w:spacing w:after="0" w:line="240" w:lineRule="auto"/>
        <w:jc w:val="both"/>
        <w:rPr>
          <w:rFonts w:ascii="Times New Roman" w:hAnsi="Times New Roman" w:cs="Times New Roman"/>
          <w:sz w:val="24"/>
          <w:szCs w:val="24"/>
        </w:rPr>
      </w:pPr>
      <w:r w:rsidRPr="00022F42">
        <w:rPr>
          <w:rFonts w:ascii="Times New Roman" w:hAnsi="Times New Roman" w:cs="Times New Roman"/>
          <w:sz w:val="24"/>
          <w:szCs w:val="24"/>
        </w:rPr>
        <w:lastRenderedPageBreak/>
        <w:t>5. Перчатка             сапог</w:t>
      </w:r>
    </w:p>
    <w:p w:rsidR="000D5A82" w:rsidRPr="00022F42" w:rsidRDefault="000D5A82" w:rsidP="00022F42">
      <w:pPr>
        <w:tabs>
          <w:tab w:val="left" w:pos="7560"/>
        </w:tabs>
        <w:spacing w:after="0" w:line="240" w:lineRule="auto"/>
        <w:jc w:val="both"/>
        <w:rPr>
          <w:rFonts w:ascii="Times New Roman" w:hAnsi="Times New Roman" w:cs="Times New Roman"/>
          <w:sz w:val="24"/>
          <w:szCs w:val="24"/>
        </w:rPr>
      </w:pPr>
      <w:r w:rsidRPr="00022F42">
        <w:rPr>
          <w:rFonts w:ascii="Times New Roman" w:hAnsi="Times New Roman" w:cs="Times New Roman"/>
          <w:sz w:val="24"/>
          <w:szCs w:val="24"/>
        </w:rPr>
        <w:t xml:space="preserve">   Рука                      чулки, подошва, кожа, нога, щётка</w:t>
      </w:r>
    </w:p>
    <w:p w:rsidR="000D5A82" w:rsidRPr="00022F42" w:rsidRDefault="000D5A82" w:rsidP="00022F42">
      <w:pPr>
        <w:tabs>
          <w:tab w:val="left" w:pos="7560"/>
        </w:tabs>
        <w:spacing w:after="0" w:line="240" w:lineRule="auto"/>
        <w:jc w:val="both"/>
        <w:rPr>
          <w:rFonts w:ascii="Times New Roman" w:hAnsi="Times New Roman" w:cs="Times New Roman"/>
          <w:sz w:val="24"/>
          <w:szCs w:val="24"/>
        </w:rPr>
      </w:pPr>
      <w:r w:rsidRPr="00022F42">
        <w:rPr>
          <w:rFonts w:ascii="Times New Roman" w:hAnsi="Times New Roman" w:cs="Times New Roman"/>
          <w:sz w:val="24"/>
          <w:szCs w:val="24"/>
        </w:rPr>
        <w:t>6. Тёмный               мокрый</w:t>
      </w:r>
    </w:p>
    <w:p w:rsidR="000D5A82" w:rsidRPr="00022F42" w:rsidRDefault="000D5A82" w:rsidP="00022F42">
      <w:pPr>
        <w:tabs>
          <w:tab w:val="left" w:pos="7560"/>
        </w:tabs>
        <w:spacing w:after="0" w:line="240" w:lineRule="auto"/>
        <w:jc w:val="both"/>
        <w:rPr>
          <w:rFonts w:ascii="Times New Roman" w:hAnsi="Times New Roman" w:cs="Times New Roman"/>
          <w:sz w:val="24"/>
          <w:szCs w:val="24"/>
        </w:rPr>
      </w:pPr>
      <w:r w:rsidRPr="00022F42">
        <w:rPr>
          <w:rFonts w:ascii="Times New Roman" w:hAnsi="Times New Roman" w:cs="Times New Roman"/>
          <w:sz w:val="24"/>
          <w:szCs w:val="24"/>
        </w:rPr>
        <w:t xml:space="preserve">   Светлый               солнечный, скользкий, сухой. Тёплый, холодный</w:t>
      </w:r>
    </w:p>
    <w:p w:rsidR="000D5A82" w:rsidRPr="00022F42" w:rsidRDefault="000D5A82" w:rsidP="00022F42">
      <w:pPr>
        <w:tabs>
          <w:tab w:val="left" w:pos="7560"/>
        </w:tabs>
        <w:spacing w:after="0" w:line="240" w:lineRule="auto"/>
        <w:jc w:val="both"/>
        <w:rPr>
          <w:rFonts w:ascii="Times New Roman" w:hAnsi="Times New Roman" w:cs="Times New Roman"/>
          <w:sz w:val="24"/>
          <w:szCs w:val="24"/>
        </w:rPr>
      </w:pPr>
      <w:r w:rsidRPr="00022F42">
        <w:rPr>
          <w:rFonts w:ascii="Times New Roman" w:hAnsi="Times New Roman" w:cs="Times New Roman"/>
          <w:sz w:val="24"/>
          <w:szCs w:val="24"/>
        </w:rPr>
        <w:t>7. Часы                    термометр</w:t>
      </w:r>
    </w:p>
    <w:p w:rsidR="000D5A82" w:rsidRPr="00022F42" w:rsidRDefault="000D5A82" w:rsidP="00022F42">
      <w:pPr>
        <w:tabs>
          <w:tab w:val="left" w:pos="7560"/>
        </w:tabs>
        <w:spacing w:after="0" w:line="240" w:lineRule="auto"/>
        <w:jc w:val="both"/>
        <w:rPr>
          <w:rFonts w:ascii="Times New Roman" w:hAnsi="Times New Roman" w:cs="Times New Roman"/>
          <w:sz w:val="24"/>
          <w:szCs w:val="24"/>
        </w:rPr>
      </w:pPr>
      <w:r w:rsidRPr="00022F42">
        <w:rPr>
          <w:rFonts w:ascii="Times New Roman" w:hAnsi="Times New Roman" w:cs="Times New Roman"/>
          <w:sz w:val="24"/>
          <w:szCs w:val="24"/>
        </w:rPr>
        <w:t xml:space="preserve">  Время                    стекло, температура, кровать, больной, врач</w:t>
      </w:r>
    </w:p>
    <w:p w:rsidR="000D5A82" w:rsidRPr="00022F42" w:rsidRDefault="000D5A82" w:rsidP="00022F42">
      <w:pPr>
        <w:tabs>
          <w:tab w:val="left" w:pos="7560"/>
        </w:tabs>
        <w:spacing w:after="0" w:line="240" w:lineRule="auto"/>
        <w:jc w:val="both"/>
        <w:rPr>
          <w:rFonts w:ascii="Times New Roman" w:hAnsi="Times New Roman" w:cs="Times New Roman"/>
          <w:sz w:val="24"/>
          <w:szCs w:val="24"/>
        </w:rPr>
      </w:pPr>
      <w:r w:rsidRPr="00022F42">
        <w:rPr>
          <w:rFonts w:ascii="Times New Roman" w:hAnsi="Times New Roman" w:cs="Times New Roman"/>
          <w:sz w:val="24"/>
          <w:szCs w:val="24"/>
        </w:rPr>
        <w:t>8. Машина              лодка</w:t>
      </w:r>
    </w:p>
    <w:p w:rsidR="000D5A82" w:rsidRPr="00022F42" w:rsidRDefault="000D5A82" w:rsidP="00022F42">
      <w:pPr>
        <w:tabs>
          <w:tab w:val="left" w:pos="7560"/>
        </w:tabs>
        <w:spacing w:after="0" w:line="240" w:lineRule="auto"/>
        <w:jc w:val="both"/>
        <w:rPr>
          <w:rFonts w:ascii="Times New Roman" w:hAnsi="Times New Roman" w:cs="Times New Roman"/>
          <w:sz w:val="24"/>
          <w:szCs w:val="24"/>
        </w:rPr>
      </w:pPr>
      <w:r w:rsidRPr="00022F42">
        <w:rPr>
          <w:rFonts w:ascii="Times New Roman" w:hAnsi="Times New Roman" w:cs="Times New Roman"/>
          <w:sz w:val="24"/>
          <w:szCs w:val="24"/>
        </w:rPr>
        <w:t xml:space="preserve">  Мотор                   река, моряк, болото, парус, волна</w:t>
      </w:r>
    </w:p>
    <w:p w:rsidR="000D5A82" w:rsidRPr="00022F42" w:rsidRDefault="000D5A82" w:rsidP="00022F42">
      <w:pPr>
        <w:tabs>
          <w:tab w:val="left" w:pos="7560"/>
        </w:tabs>
        <w:spacing w:after="0" w:line="240" w:lineRule="auto"/>
        <w:jc w:val="both"/>
        <w:rPr>
          <w:rFonts w:ascii="Times New Roman" w:hAnsi="Times New Roman" w:cs="Times New Roman"/>
          <w:sz w:val="24"/>
          <w:szCs w:val="24"/>
        </w:rPr>
      </w:pPr>
      <w:r w:rsidRPr="00022F42">
        <w:rPr>
          <w:rFonts w:ascii="Times New Roman" w:hAnsi="Times New Roman" w:cs="Times New Roman"/>
          <w:sz w:val="24"/>
          <w:szCs w:val="24"/>
        </w:rPr>
        <w:t>9. Стул                    игла</w:t>
      </w:r>
    </w:p>
    <w:p w:rsidR="000D5A82" w:rsidRPr="00022F42" w:rsidRDefault="000D5A82" w:rsidP="00022F42">
      <w:pPr>
        <w:tabs>
          <w:tab w:val="left" w:pos="7560"/>
        </w:tabs>
        <w:spacing w:after="0" w:line="240" w:lineRule="auto"/>
        <w:jc w:val="both"/>
        <w:rPr>
          <w:rFonts w:ascii="Times New Roman" w:hAnsi="Times New Roman" w:cs="Times New Roman"/>
          <w:sz w:val="24"/>
          <w:szCs w:val="24"/>
        </w:rPr>
      </w:pPr>
      <w:r w:rsidRPr="00022F42">
        <w:rPr>
          <w:rFonts w:ascii="Times New Roman" w:hAnsi="Times New Roman" w:cs="Times New Roman"/>
          <w:sz w:val="24"/>
          <w:szCs w:val="24"/>
        </w:rPr>
        <w:t xml:space="preserve">  Деревянный         острая, тонкая, блестящая, короткая, стальная</w:t>
      </w:r>
    </w:p>
    <w:p w:rsidR="000D5A82" w:rsidRPr="00022F42" w:rsidRDefault="000D5A82" w:rsidP="00022F42">
      <w:pPr>
        <w:tabs>
          <w:tab w:val="left" w:pos="7560"/>
        </w:tabs>
        <w:spacing w:after="0" w:line="240" w:lineRule="auto"/>
        <w:jc w:val="both"/>
        <w:rPr>
          <w:rFonts w:ascii="Times New Roman" w:hAnsi="Times New Roman" w:cs="Times New Roman"/>
          <w:sz w:val="24"/>
          <w:szCs w:val="24"/>
        </w:rPr>
      </w:pPr>
      <w:r w:rsidRPr="00022F42">
        <w:rPr>
          <w:rFonts w:ascii="Times New Roman" w:hAnsi="Times New Roman" w:cs="Times New Roman"/>
          <w:sz w:val="24"/>
          <w:szCs w:val="24"/>
        </w:rPr>
        <w:t>10. Стол                  пол</w:t>
      </w:r>
    </w:p>
    <w:p w:rsidR="000D5A82" w:rsidRPr="00022F42" w:rsidRDefault="000D5A82" w:rsidP="00022F42">
      <w:pPr>
        <w:tabs>
          <w:tab w:val="left" w:pos="7560"/>
        </w:tabs>
        <w:spacing w:after="0" w:line="240" w:lineRule="auto"/>
        <w:jc w:val="both"/>
        <w:rPr>
          <w:rFonts w:ascii="Times New Roman" w:hAnsi="Times New Roman" w:cs="Times New Roman"/>
          <w:sz w:val="24"/>
          <w:szCs w:val="24"/>
        </w:rPr>
      </w:pPr>
      <w:r w:rsidRPr="00022F42">
        <w:rPr>
          <w:rFonts w:ascii="Times New Roman" w:hAnsi="Times New Roman" w:cs="Times New Roman"/>
          <w:sz w:val="24"/>
          <w:szCs w:val="24"/>
        </w:rPr>
        <w:t xml:space="preserve">  Скатерть               мебель, ковёр, пыль, доска, гвозди</w:t>
      </w:r>
    </w:p>
    <w:p w:rsidR="000D5A82" w:rsidRPr="00022F42" w:rsidRDefault="000D5A82" w:rsidP="006A4021">
      <w:pPr>
        <w:tabs>
          <w:tab w:val="left" w:pos="7560"/>
        </w:tabs>
        <w:spacing w:after="0" w:line="240" w:lineRule="auto"/>
        <w:jc w:val="center"/>
        <w:rPr>
          <w:rFonts w:ascii="Times New Roman" w:hAnsi="Times New Roman" w:cs="Times New Roman"/>
          <w:b/>
          <w:sz w:val="24"/>
          <w:szCs w:val="24"/>
        </w:rPr>
      </w:pPr>
      <w:r w:rsidRPr="00022F42">
        <w:rPr>
          <w:rFonts w:ascii="Times New Roman" w:hAnsi="Times New Roman" w:cs="Times New Roman"/>
          <w:b/>
          <w:sz w:val="24"/>
          <w:szCs w:val="24"/>
        </w:rPr>
        <w:t>4 субтест</w:t>
      </w:r>
    </w:p>
    <w:p w:rsidR="000D5A82" w:rsidRPr="00022F42" w:rsidRDefault="000D5A82" w:rsidP="00022F42">
      <w:pPr>
        <w:tabs>
          <w:tab w:val="left" w:pos="426"/>
          <w:tab w:val="left" w:pos="7560"/>
        </w:tabs>
        <w:spacing w:after="0" w:line="240" w:lineRule="auto"/>
        <w:jc w:val="both"/>
        <w:rPr>
          <w:rFonts w:ascii="Times New Roman" w:hAnsi="Times New Roman" w:cs="Times New Roman"/>
          <w:i/>
          <w:sz w:val="24"/>
          <w:szCs w:val="24"/>
        </w:rPr>
      </w:pPr>
      <w:r w:rsidRPr="00022F42">
        <w:rPr>
          <w:rFonts w:ascii="Times New Roman" w:hAnsi="Times New Roman" w:cs="Times New Roman"/>
          <w:i/>
          <w:sz w:val="24"/>
          <w:szCs w:val="24"/>
        </w:rPr>
        <w:t>Подбери общее слово к двум, указанным в строчку:</w:t>
      </w:r>
    </w:p>
    <w:p w:rsidR="000D5A82" w:rsidRPr="00022F42" w:rsidRDefault="000D5A82" w:rsidP="008379A4">
      <w:pPr>
        <w:numPr>
          <w:ilvl w:val="0"/>
          <w:numId w:val="6"/>
        </w:numPr>
        <w:tabs>
          <w:tab w:val="left" w:pos="426"/>
          <w:tab w:val="left" w:pos="7560"/>
        </w:tabs>
        <w:spacing w:after="0" w:line="240" w:lineRule="auto"/>
        <w:ind w:left="0" w:firstLine="0"/>
        <w:jc w:val="both"/>
        <w:rPr>
          <w:rFonts w:ascii="Times New Roman" w:hAnsi="Times New Roman" w:cs="Times New Roman"/>
          <w:sz w:val="24"/>
          <w:szCs w:val="24"/>
        </w:rPr>
      </w:pPr>
      <w:r w:rsidRPr="00022F42">
        <w:rPr>
          <w:rFonts w:ascii="Times New Roman" w:hAnsi="Times New Roman" w:cs="Times New Roman"/>
          <w:sz w:val="24"/>
          <w:szCs w:val="24"/>
        </w:rPr>
        <w:t>Метла, лопата  ……..</w:t>
      </w:r>
    </w:p>
    <w:p w:rsidR="000D5A82" w:rsidRPr="00022F42" w:rsidRDefault="000D5A82" w:rsidP="008379A4">
      <w:pPr>
        <w:numPr>
          <w:ilvl w:val="0"/>
          <w:numId w:val="6"/>
        </w:numPr>
        <w:tabs>
          <w:tab w:val="left" w:pos="426"/>
          <w:tab w:val="left" w:pos="7560"/>
        </w:tabs>
        <w:spacing w:after="0" w:line="240" w:lineRule="auto"/>
        <w:ind w:left="0" w:firstLine="0"/>
        <w:jc w:val="both"/>
        <w:rPr>
          <w:rFonts w:ascii="Times New Roman" w:hAnsi="Times New Roman" w:cs="Times New Roman"/>
          <w:sz w:val="24"/>
          <w:szCs w:val="24"/>
        </w:rPr>
      </w:pPr>
      <w:r w:rsidRPr="00022F42">
        <w:rPr>
          <w:rFonts w:ascii="Times New Roman" w:hAnsi="Times New Roman" w:cs="Times New Roman"/>
          <w:sz w:val="24"/>
          <w:szCs w:val="24"/>
        </w:rPr>
        <w:t xml:space="preserve"> Окунь, карась………</w:t>
      </w:r>
    </w:p>
    <w:p w:rsidR="000D5A82" w:rsidRPr="00022F42" w:rsidRDefault="000D5A82" w:rsidP="008379A4">
      <w:pPr>
        <w:numPr>
          <w:ilvl w:val="0"/>
          <w:numId w:val="6"/>
        </w:numPr>
        <w:tabs>
          <w:tab w:val="left" w:pos="426"/>
          <w:tab w:val="left" w:pos="7560"/>
        </w:tabs>
        <w:spacing w:after="0" w:line="240" w:lineRule="auto"/>
        <w:ind w:left="0" w:firstLine="0"/>
        <w:jc w:val="both"/>
        <w:rPr>
          <w:rFonts w:ascii="Times New Roman" w:hAnsi="Times New Roman" w:cs="Times New Roman"/>
          <w:sz w:val="24"/>
          <w:szCs w:val="24"/>
        </w:rPr>
      </w:pPr>
      <w:r w:rsidRPr="00022F42">
        <w:rPr>
          <w:rFonts w:ascii="Times New Roman" w:hAnsi="Times New Roman" w:cs="Times New Roman"/>
          <w:sz w:val="24"/>
          <w:szCs w:val="24"/>
        </w:rPr>
        <w:t>Лето, зима………….</w:t>
      </w:r>
    </w:p>
    <w:p w:rsidR="000D5A82" w:rsidRPr="00022F42" w:rsidRDefault="000D5A82" w:rsidP="008379A4">
      <w:pPr>
        <w:numPr>
          <w:ilvl w:val="0"/>
          <w:numId w:val="6"/>
        </w:numPr>
        <w:tabs>
          <w:tab w:val="left" w:pos="426"/>
          <w:tab w:val="left" w:pos="7560"/>
        </w:tabs>
        <w:spacing w:after="0" w:line="240" w:lineRule="auto"/>
        <w:ind w:left="0" w:firstLine="0"/>
        <w:jc w:val="both"/>
        <w:rPr>
          <w:rFonts w:ascii="Times New Roman" w:hAnsi="Times New Roman" w:cs="Times New Roman"/>
          <w:sz w:val="24"/>
          <w:szCs w:val="24"/>
        </w:rPr>
      </w:pPr>
      <w:r w:rsidRPr="00022F42">
        <w:rPr>
          <w:rFonts w:ascii="Times New Roman" w:hAnsi="Times New Roman" w:cs="Times New Roman"/>
          <w:sz w:val="24"/>
          <w:szCs w:val="24"/>
        </w:rPr>
        <w:t>Огурец, помидор………..</w:t>
      </w:r>
    </w:p>
    <w:p w:rsidR="000D5A82" w:rsidRPr="00022F42" w:rsidRDefault="000D5A82" w:rsidP="008379A4">
      <w:pPr>
        <w:numPr>
          <w:ilvl w:val="0"/>
          <w:numId w:val="6"/>
        </w:numPr>
        <w:tabs>
          <w:tab w:val="left" w:pos="426"/>
          <w:tab w:val="left" w:pos="7560"/>
        </w:tabs>
        <w:spacing w:after="0" w:line="240" w:lineRule="auto"/>
        <w:ind w:left="0" w:firstLine="0"/>
        <w:jc w:val="both"/>
        <w:rPr>
          <w:rFonts w:ascii="Times New Roman" w:hAnsi="Times New Roman" w:cs="Times New Roman"/>
          <w:sz w:val="24"/>
          <w:szCs w:val="24"/>
        </w:rPr>
      </w:pPr>
      <w:r w:rsidRPr="00022F42">
        <w:rPr>
          <w:rFonts w:ascii="Times New Roman" w:hAnsi="Times New Roman" w:cs="Times New Roman"/>
          <w:sz w:val="24"/>
          <w:szCs w:val="24"/>
        </w:rPr>
        <w:t>Сирень, шиповник………</w:t>
      </w:r>
    </w:p>
    <w:p w:rsidR="000D5A82" w:rsidRPr="00022F42" w:rsidRDefault="000D5A82" w:rsidP="008379A4">
      <w:pPr>
        <w:numPr>
          <w:ilvl w:val="0"/>
          <w:numId w:val="6"/>
        </w:numPr>
        <w:tabs>
          <w:tab w:val="left" w:pos="426"/>
          <w:tab w:val="left" w:pos="7560"/>
        </w:tabs>
        <w:spacing w:after="0" w:line="240" w:lineRule="auto"/>
        <w:ind w:left="0" w:firstLine="0"/>
        <w:jc w:val="both"/>
        <w:rPr>
          <w:rFonts w:ascii="Times New Roman" w:hAnsi="Times New Roman" w:cs="Times New Roman"/>
          <w:sz w:val="24"/>
          <w:szCs w:val="24"/>
        </w:rPr>
      </w:pPr>
      <w:r w:rsidRPr="00022F42">
        <w:rPr>
          <w:rFonts w:ascii="Times New Roman" w:hAnsi="Times New Roman" w:cs="Times New Roman"/>
          <w:sz w:val="24"/>
          <w:szCs w:val="24"/>
        </w:rPr>
        <w:t>Шкаф, диван…………</w:t>
      </w:r>
    </w:p>
    <w:p w:rsidR="000D5A82" w:rsidRPr="00022F42" w:rsidRDefault="000D5A82" w:rsidP="008379A4">
      <w:pPr>
        <w:numPr>
          <w:ilvl w:val="0"/>
          <w:numId w:val="6"/>
        </w:numPr>
        <w:tabs>
          <w:tab w:val="left" w:pos="426"/>
          <w:tab w:val="left" w:pos="7560"/>
        </w:tabs>
        <w:spacing w:after="0" w:line="240" w:lineRule="auto"/>
        <w:ind w:left="0" w:firstLine="0"/>
        <w:jc w:val="both"/>
        <w:rPr>
          <w:rFonts w:ascii="Times New Roman" w:hAnsi="Times New Roman" w:cs="Times New Roman"/>
          <w:sz w:val="24"/>
          <w:szCs w:val="24"/>
        </w:rPr>
      </w:pPr>
      <w:r w:rsidRPr="00022F42">
        <w:rPr>
          <w:rFonts w:ascii="Times New Roman" w:hAnsi="Times New Roman" w:cs="Times New Roman"/>
          <w:sz w:val="24"/>
          <w:szCs w:val="24"/>
        </w:rPr>
        <w:t>День, ночь…………….</w:t>
      </w:r>
    </w:p>
    <w:p w:rsidR="000D5A82" w:rsidRPr="00022F42" w:rsidRDefault="000D5A82" w:rsidP="008379A4">
      <w:pPr>
        <w:numPr>
          <w:ilvl w:val="0"/>
          <w:numId w:val="6"/>
        </w:numPr>
        <w:tabs>
          <w:tab w:val="left" w:pos="426"/>
          <w:tab w:val="left" w:pos="7560"/>
        </w:tabs>
        <w:spacing w:after="0" w:line="240" w:lineRule="auto"/>
        <w:ind w:left="0" w:firstLine="0"/>
        <w:jc w:val="both"/>
        <w:rPr>
          <w:rFonts w:ascii="Times New Roman" w:hAnsi="Times New Roman" w:cs="Times New Roman"/>
          <w:sz w:val="24"/>
          <w:szCs w:val="24"/>
        </w:rPr>
      </w:pPr>
      <w:r w:rsidRPr="00022F42">
        <w:rPr>
          <w:rFonts w:ascii="Times New Roman" w:hAnsi="Times New Roman" w:cs="Times New Roman"/>
          <w:sz w:val="24"/>
          <w:szCs w:val="24"/>
        </w:rPr>
        <w:t>Слон, муравей………..</w:t>
      </w:r>
    </w:p>
    <w:p w:rsidR="000D5A82" w:rsidRPr="00022F42" w:rsidRDefault="000D5A82" w:rsidP="008379A4">
      <w:pPr>
        <w:numPr>
          <w:ilvl w:val="0"/>
          <w:numId w:val="6"/>
        </w:numPr>
        <w:tabs>
          <w:tab w:val="left" w:pos="426"/>
          <w:tab w:val="left" w:pos="7560"/>
        </w:tabs>
        <w:spacing w:after="0" w:line="240" w:lineRule="auto"/>
        <w:ind w:left="0" w:firstLine="0"/>
        <w:jc w:val="both"/>
        <w:rPr>
          <w:rFonts w:ascii="Times New Roman" w:hAnsi="Times New Roman" w:cs="Times New Roman"/>
          <w:sz w:val="24"/>
          <w:szCs w:val="24"/>
        </w:rPr>
      </w:pPr>
      <w:r w:rsidRPr="00022F42">
        <w:rPr>
          <w:rFonts w:ascii="Times New Roman" w:hAnsi="Times New Roman" w:cs="Times New Roman"/>
          <w:sz w:val="24"/>
          <w:szCs w:val="24"/>
        </w:rPr>
        <w:t>Июнь, июль…………..</w:t>
      </w:r>
    </w:p>
    <w:p w:rsidR="000D5A82" w:rsidRPr="00022F42" w:rsidRDefault="000D5A82" w:rsidP="008379A4">
      <w:pPr>
        <w:numPr>
          <w:ilvl w:val="0"/>
          <w:numId w:val="6"/>
        </w:numPr>
        <w:tabs>
          <w:tab w:val="left" w:pos="426"/>
          <w:tab w:val="left" w:pos="7560"/>
        </w:tabs>
        <w:spacing w:after="0" w:line="240" w:lineRule="auto"/>
        <w:ind w:left="0" w:firstLine="0"/>
        <w:jc w:val="both"/>
        <w:rPr>
          <w:rFonts w:ascii="Times New Roman" w:hAnsi="Times New Roman" w:cs="Times New Roman"/>
          <w:sz w:val="24"/>
          <w:szCs w:val="24"/>
        </w:rPr>
      </w:pPr>
      <w:r w:rsidRPr="00022F42">
        <w:rPr>
          <w:rFonts w:ascii="Times New Roman" w:hAnsi="Times New Roman" w:cs="Times New Roman"/>
          <w:sz w:val="24"/>
          <w:szCs w:val="24"/>
        </w:rPr>
        <w:t>Дерево, цветок……….</w:t>
      </w:r>
    </w:p>
    <w:p w:rsidR="000D5A82" w:rsidRPr="00022F42" w:rsidRDefault="000D5A82" w:rsidP="00022F42">
      <w:pPr>
        <w:tabs>
          <w:tab w:val="left" w:pos="7560"/>
        </w:tabs>
        <w:spacing w:after="0" w:line="240" w:lineRule="auto"/>
        <w:jc w:val="center"/>
        <w:rPr>
          <w:rFonts w:ascii="Times New Roman" w:hAnsi="Times New Roman" w:cs="Times New Roman"/>
          <w:sz w:val="24"/>
          <w:szCs w:val="24"/>
        </w:rPr>
      </w:pPr>
      <w:r w:rsidRPr="00022F42">
        <w:rPr>
          <w:rFonts w:ascii="Times New Roman" w:hAnsi="Times New Roman" w:cs="Times New Roman"/>
          <w:sz w:val="24"/>
          <w:szCs w:val="24"/>
        </w:rPr>
        <w:t>Обработка полученных данных</w:t>
      </w:r>
    </w:p>
    <w:tbl>
      <w:tblPr>
        <w:tblStyle w:val="a5"/>
        <w:tblW w:w="0" w:type="auto"/>
        <w:tblLook w:val="01E0"/>
      </w:tblPr>
      <w:tblGrid>
        <w:gridCol w:w="1914"/>
        <w:gridCol w:w="1914"/>
        <w:gridCol w:w="1914"/>
        <w:gridCol w:w="1914"/>
        <w:gridCol w:w="1915"/>
      </w:tblGrid>
      <w:tr w:rsidR="000D5A82" w:rsidRPr="00022F42" w:rsidTr="009B4289">
        <w:tc>
          <w:tcPr>
            <w:tcW w:w="1914" w:type="dxa"/>
          </w:tcPr>
          <w:p w:rsidR="000D5A82" w:rsidRPr="00022F42" w:rsidRDefault="000D5A82" w:rsidP="00022F42">
            <w:pPr>
              <w:tabs>
                <w:tab w:val="left" w:pos="7560"/>
              </w:tabs>
              <w:jc w:val="center"/>
              <w:rPr>
                <w:rFonts w:ascii="Times New Roman" w:hAnsi="Times New Roman" w:cs="Times New Roman"/>
                <w:b/>
                <w:sz w:val="24"/>
                <w:szCs w:val="24"/>
              </w:rPr>
            </w:pPr>
            <w:r w:rsidRPr="00022F42">
              <w:rPr>
                <w:rFonts w:ascii="Times New Roman" w:hAnsi="Times New Roman" w:cs="Times New Roman"/>
                <w:b/>
                <w:sz w:val="24"/>
                <w:szCs w:val="24"/>
              </w:rPr>
              <w:t>№</w:t>
            </w:r>
          </w:p>
        </w:tc>
        <w:tc>
          <w:tcPr>
            <w:tcW w:w="1914" w:type="dxa"/>
          </w:tcPr>
          <w:p w:rsidR="000D5A82" w:rsidRPr="00022F42" w:rsidRDefault="000D5A82" w:rsidP="00022F42">
            <w:pPr>
              <w:tabs>
                <w:tab w:val="left" w:pos="7560"/>
              </w:tabs>
              <w:jc w:val="center"/>
              <w:rPr>
                <w:rFonts w:ascii="Times New Roman" w:hAnsi="Times New Roman" w:cs="Times New Roman"/>
                <w:b/>
                <w:sz w:val="24"/>
                <w:szCs w:val="24"/>
              </w:rPr>
            </w:pPr>
            <w:r w:rsidRPr="00022F42">
              <w:rPr>
                <w:rFonts w:ascii="Times New Roman" w:hAnsi="Times New Roman" w:cs="Times New Roman"/>
                <w:b/>
                <w:sz w:val="24"/>
                <w:szCs w:val="24"/>
              </w:rPr>
              <w:t>1 субтест</w:t>
            </w:r>
          </w:p>
        </w:tc>
        <w:tc>
          <w:tcPr>
            <w:tcW w:w="1914" w:type="dxa"/>
          </w:tcPr>
          <w:p w:rsidR="000D5A82" w:rsidRPr="00022F42" w:rsidRDefault="000D5A82" w:rsidP="00022F42">
            <w:pPr>
              <w:tabs>
                <w:tab w:val="left" w:pos="7560"/>
              </w:tabs>
              <w:jc w:val="center"/>
              <w:rPr>
                <w:rFonts w:ascii="Times New Roman" w:hAnsi="Times New Roman" w:cs="Times New Roman"/>
                <w:b/>
                <w:sz w:val="24"/>
                <w:szCs w:val="24"/>
              </w:rPr>
            </w:pPr>
            <w:r w:rsidRPr="00022F42">
              <w:rPr>
                <w:rFonts w:ascii="Times New Roman" w:hAnsi="Times New Roman" w:cs="Times New Roman"/>
                <w:b/>
                <w:sz w:val="24"/>
                <w:szCs w:val="24"/>
              </w:rPr>
              <w:t>2 субтест</w:t>
            </w:r>
          </w:p>
        </w:tc>
        <w:tc>
          <w:tcPr>
            <w:tcW w:w="1914" w:type="dxa"/>
          </w:tcPr>
          <w:p w:rsidR="000D5A82" w:rsidRPr="00022F42" w:rsidRDefault="000D5A82" w:rsidP="00022F42">
            <w:pPr>
              <w:tabs>
                <w:tab w:val="left" w:pos="7560"/>
              </w:tabs>
              <w:jc w:val="center"/>
              <w:rPr>
                <w:rFonts w:ascii="Times New Roman" w:hAnsi="Times New Roman" w:cs="Times New Roman"/>
                <w:b/>
                <w:sz w:val="24"/>
                <w:szCs w:val="24"/>
              </w:rPr>
            </w:pPr>
            <w:r w:rsidRPr="00022F42">
              <w:rPr>
                <w:rFonts w:ascii="Times New Roman" w:hAnsi="Times New Roman" w:cs="Times New Roman"/>
                <w:b/>
                <w:sz w:val="24"/>
                <w:szCs w:val="24"/>
              </w:rPr>
              <w:t>3 субтест</w:t>
            </w:r>
          </w:p>
        </w:tc>
        <w:tc>
          <w:tcPr>
            <w:tcW w:w="1915" w:type="dxa"/>
          </w:tcPr>
          <w:p w:rsidR="000D5A82" w:rsidRPr="00022F42" w:rsidRDefault="000D5A82" w:rsidP="00022F42">
            <w:pPr>
              <w:tabs>
                <w:tab w:val="left" w:pos="7560"/>
              </w:tabs>
              <w:jc w:val="center"/>
              <w:rPr>
                <w:rFonts w:ascii="Times New Roman" w:hAnsi="Times New Roman" w:cs="Times New Roman"/>
                <w:b/>
                <w:sz w:val="24"/>
                <w:szCs w:val="24"/>
              </w:rPr>
            </w:pPr>
            <w:r w:rsidRPr="00022F42">
              <w:rPr>
                <w:rFonts w:ascii="Times New Roman" w:hAnsi="Times New Roman" w:cs="Times New Roman"/>
                <w:b/>
                <w:sz w:val="24"/>
                <w:szCs w:val="24"/>
              </w:rPr>
              <w:t>4 субтест</w:t>
            </w:r>
          </w:p>
        </w:tc>
      </w:tr>
      <w:tr w:rsidR="000D5A82" w:rsidRPr="00022F42" w:rsidTr="009B4289">
        <w:tc>
          <w:tcPr>
            <w:tcW w:w="1914" w:type="dxa"/>
          </w:tcPr>
          <w:p w:rsidR="000D5A82" w:rsidRPr="00022F42" w:rsidRDefault="000D5A82" w:rsidP="00022F42">
            <w:pPr>
              <w:tabs>
                <w:tab w:val="left" w:pos="7560"/>
              </w:tabs>
              <w:jc w:val="center"/>
              <w:rPr>
                <w:rFonts w:ascii="Times New Roman" w:hAnsi="Times New Roman" w:cs="Times New Roman"/>
                <w:sz w:val="24"/>
                <w:szCs w:val="24"/>
              </w:rPr>
            </w:pPr>
            <w:r w:rsidRPr="00022F42">
              <w:rPr>
                <w:rFonts w:ascii="Times New Roman" w:hAnsi="Times New Roman" w:cs="Times New Roman"/>
                <w:sz w:val="24"/>
                <w:szCs w:val="24"/>
              </w:rPr>
              <w:t>1</w:t>
            </w:r>
          </w:p>
        </w:tc>
        <w:tc>
          <w:tcPr>
            <w:tcW w:w="1914" w:type="dxa"/>
          </w:tcPr>
          <w:p w:rsidR="000D5A82" w:rsidRPr="00022F42" w:rsidRDefault="000D5A82" w:rsidP="00022F42">
            <w:pPr>
              <w:tabs>
                <w:tab w:val="left" w:pos="7560"/>
              </w:tabs>
              <w:jc w:val="center"/>
              <w:rPr>
                <w:rFonts w:ascii="Times New Roman" w:hAnsi="Times New Roman" w:cs="Times New Roman"/>
                <w:sz w:val="24"/>
                <w:szCs w:val="24"/>
              </w:rPr>
            </w:pPr>
            <w:r w:rsidRPr="00022F42">
              <w:rPr>
                <w:rFonts w:ascii="Times New Roman" w:hAnsi="Times New Roman" w:cs="Times New Roman"/>
                <w:sz w:val="24"/>
                <w:szCs w:val="24"/>
              </w:rPr>
              <w:t>1,9</w:t>
            </w:r>
          </w:p>
        </w:tc>
        <w:tc>
          <w:tcPr>
            <w:tcW w:w="1914" w:type="dxa"/>
          </w:tcPr>
          <w:p w:rsidR="000D5A82" w:rsidRPr="00022F42" w:rsidRDefault="000D5A82" w:rsidP="00022F42">
            <w:pPr>
              <w:tabs>
                <w:tab w:val="left" w:pos="7560"/>
              </w:tabs>
              <w:jc w:val="center"/>
              <w:rPr>
                <w:rFonts w:ascii="Times New Roman" w:hAnsi="Times New Roman" w:cs="Times New Roman"/>
                <w:sz w:val="24"/>
                <w:szCs w:val="24"/>
              </w:rPr>
            </w:pPr>
            <w:r w:rsidRPr="00022F42">
              <w:rPr>
                <w:rFonts w:ascii="Times New Roman" w:hAnsi="Times New Roman" w:cs="Times New Roman"/>
                <w:sz w:val="24"/>
                <w:szCs w:val="24"/>
              </w:rPr>
              <w:t>2,6</w:t>
            </w:r>
          </w:p>
        </w:tc>
        <w:tc>
          <w:tcPr>
            <w:tcW w:w="1914" w:type="dxa"/>
          </w:tcPr>
          <w:p w:rsidR="000D5A82" w:rsidRPr="00022F42" w:rsidRDefault="000D5A82" w:rsidP="00022F42">
            <w:pPr>
              <w:tabs>
                <w:tab w:val="left" w:pos="7560"/>
              </w:tabs>
              <w:jc w:val="center"/>
              <w:rPr>
                <w:rFonts w:ascii="Times New Roman" w:hAnsi="Times New Roman" w:cs="Times New Roman"/>
                <w:sz w:val="24"/>
                <w:szCs w:val="24"/>
              </w:rPr>
            </w:pPr>
            <w:r w:rsidRPr="00022F42">
              <w:rPr>
                <w:rFonts w:ascii="Times New Roman" w:hAnsi="Times New Roman" w:cs="Times New Roman"/>
                <w:sz w:val="24"/>
                <w:szCs w:val="24"/>
              </w:rPr>
              <w:t>2,0</w:t>
            </w:r>
          </w:p>
        </w:tc>
        <w:tc>
          <w:tcPr>
            <w:tcW w:w="1915" w:type="dxa"/>
          </w:tcPr>
          <w:p w:rsidR="000D5A82" w:rsidRPr="00022F42" w:rsidRDefault="000D5A82" w:rsidP="00022F42">
            <w:pPr>
              <w:tabs>
                <w:tab w:val="left" w:pos="7560"/>
              </w:tabs>
              <w:jc w:val="center"/>
              <w:rPr>
                <w:rFonts w:ascii="Times New Roman" w:hAnsi="Times New Roman" w:cs="Times New Roman"/>
                <w:sz w:val="24"/>
                <w:szCs w:val="24"/>
              </w:rPr>
            </w:pPr>
            <w:r w:rsidRPr="00022F42">
              <w:rPr>
                <w:rFonts w:ascii="Times New Roman" w:hAnsi="Times New Roman" w:cs="Times New Roman"/>
                <w:sz w:val="24"/>
                <w:szCs w:val="24"/>
              </w:rPr>
              <w:t>2,6</w:t>
            </w:r>
          </w:p>
        </w:tc>
      </w:tr>
      <w:tr w:rsidR="000D5A82" w:rsidRPr="00022F42" w:rsidTr="009B4289">
        <w:tc>
          <w:tcPr>
            <w:tcW w:w="1914" w:type="dxa"/>
          </w:tcPr>
          <w:p w:rsidR="000D5A82" w:rsidRPr="00022F42" w:rsidRDefault="000D5A82" w:rsidP="00022F42">
            <w:pPr>
              <w:tabs>
                <w:tab w:val="left" w:pos="7560"/>
              </w:tabs>
              <w:jc w:val="center"/>
              <w:rPr>
                <w:rFonts w:ascii="Times New Roman" w:hAnsi="Times New Roman" w:cs="Times New Roman"/>
                <w:sz w:val="24"/>
                <w:szCs w:val="24"/>
              </w:rPr>
            </w:pPr>
            <w:r w:rsidRPr="00022F42">
              <w:rPr>
                <w:rFonts w:ascii="Times New Roman" w:hAnsi="Times New Roman" w:cs="Times New Roman"/>
                <w:sz w:val="24"/>
                <w:szCs w:val="24"/>
              </w:rPr>
              <w:t>2</w:t>
            </w:r>
          </w:p>
        </w:tc>
        <w:tc>
          <w:tcPr>
            <w:tcW w:w="1914" w:type="dxa"/>
          </w:tcPr>
          <w:p w:rsidR="000D5A82" w:rsidRPr="00022F42" w:rsidRDefault="000D5A82" w:rsidP="00022F42">
            <w:pPr>
              <w:tabs>
                <w:tab w:val="left" w:pos="7560"/>
              </w:tabs>
              <w:jc w:val="center"/>
              <w:rPr>
                <w:rFonts w:ascii="Times New Roman" w:hAnsi="Times New Roman" w:cs="Times New Roman"/>
                <w:sz w:val="24"/>
                <w:szCs w:val="24"/>
              </w:rPr>
            </w:pPr>
            <w:r w:rsidRPr="00022F42">
              <w:rPr>
                <w:rFonts w:ascii="Times New Roman" w:hAnsi="Times New Roman" w:cs="Times New Roman"/>
                <w:sz w:val="24"/>
                <w:szCs w:val="24"/>
              </w:rPr>
              <w:t>2, 8</w:t>
            </w:r>
          </w:p>
        </w:tc>
        <w:tc>
          <w:tcPr>
            <w:tcW w:w="1914" w:type="dxa"/>
          </w:tcPr>
          <w:p w:rsidR="000D5A82" w:rsidRPr="00022F42" w:rsidRDefault="000D5A82" w:rsidP="00022F42">
            <w:pPr>
              <w:tabs>
                <w:tab w:val="left" w:pos="7560"/>
              </w:tabs>
              <w:jc w:val="center"/>
              <w:rPr>
                <w:rFonts w:ascii="Times New Roman" w:hAnsi="Times New Roman" w:cs="Times New Roman"/>
                <w:sz w:val="24"/>
                <w:szCs w:val="24"/>
              </w:rPr>
            </w:pPr>
            <w:r w:rsidRPr="00022F42">
              <w:rPr>
                <w:rFonts w:ascii="Times New Roman" w:hAnsi="Times New Roman" w:cs="Times New Roman"/>
                <w:sz w:val="24"/>
                <w:szCs w:val="24"/>
              </w:rPr>
              <w:t>2,3</w:t>
            </w:r>
          </w:p>
        </w:tc>
        <w:tc>
          <w:tcPr>
            <w:tcW w:w="1914" w:type="dxa"/>
          </w:tcPr>
          <w:p w:rsidR="000D5A82" w:rsidRPr="00022F42" w:rsidRDefault="000D5A82" w:rsidP="00022F42">
            <w:pPr>
              <w:tabs>
                <w:tab w:val="left" w:pos="7560"/>
              </w:tabs>
              <w:jc w:val="center"/>
              <w:rPr>
                <w:rFonts w:ascii="Times New Roman" w:hAnsi="Times New Roman" w:cs="Times New Roman"/>
                <w:sz w:val="24"/>
                <w:szCs w:val="24"/>
              </w:rPr>
            </w:pPr>
            <w:r w:rsidRPr="00022F42">
              <w:rPr>
                <w:rFonts w:ascii="Times New Roman" w:hAnsi="Times New Roman" w:cs="Times New Roman"/>
                <w:sz w:val="24"/>
                <w:szCs w:val="24"/>
              </w:rPr>
              <w:t>2,4</w:t>
            </w:r>
          </w:p>
        </w:tc>
        <w:tc>
          <w:tcPr>
            <w:tcW w:w="1915" w:type="dxa"/>
          </w:tcPr>
          <w:p w:rsidR="000D5A82" w:rsidRPr="00022F42" w:rsidRDefault="000D5A82" w:rsidP="00022F42">
            <w:pPr>
              <w:tabs>
                <w:tab w:val="left" w:pos="7560"/>
              </w:tabs>
              <w:jc w:val="center"/>
              <w:rPr>
                <w:rFonts w:ascii="Times New Roman" w:hAnsi="Times New Roman" w:cs="Times New Roman"/>
                <w:sz w:val="24"/>
                <w:szCs w:val="24"/>
              </w:rPr>
            </w:pPr>
            <w:r w:rsidRPr="00022F42">
              <w:rPr>
                <w:rFonts w:ascii="Times New Roman" w:hAnsi="Times New Roman" w:cs="Times New Roman"/>
                <w:sz w:val="24"/>
                <w:szCs w:val="24"/>
              </w:rPr>
              <w:t>3,0</w:t>
            </w:r>
          </w:p>
        </w:tc>
      </w:tr>
      <w:tr w:rsidR="000D5A82" w:rsidRPr="00022F42" w:rsidTr="009B4289">
        <w:tc>
          <w:tcPr>
            <w:tcW w:w="1914" w:type="dxa"/>
          </w:tcPr>
          <w:p w:rsidR="000D5A82" w:rsidRPr="00022F42" w:rsidRDefault="000D5A82" w:rsidP="00022F42">
            <w:pPr>
              <w:tabs>
                <w:tab w:val="left" w:pos="7560"/>
              </w:tabs>
              <w:jc w:val="center"/>
              <w:rPr>
                <w:rFonts w:ascii="Times New Roman" w:hAnsi="Times New Roman" w:cs="Times New Roman"/>
                <w:sz w:val="24"/>
                <w:szCs w:val="24"/>
              </w:rPr>
            </w:pPr>
            <w:r w:rsidRPr="00022F42">
              <w:rPr>
                <w:rFonts w:ascii="Times New Roman" w:hAnsi="Times New Roman" w:cs="Times New Roman"/>
                <w:sz w:val="24"/>
                <w:szCs w:val="24"/>
              </w:rPr>
              <w:t>3</w:t>
            </w:r>
          </w:p>
        </w:tc>
        <w:tc>
          <w:tcPr>
            <w:tcW w:w="1914" w:type="dxa"/>
          </w:tcPr>
          <w:p w:rsidR="000D5A82" w:rsidRPr="00022F42" w:rsidRDefault="000D5A82" w:rsidP="00022F42">
            <w:pPr>
              <w:tabs>
                <w:tab w:val="left" w:pos="7560"/>
              </w:tabs>
              <w:jc w:val="center"/>
              <w:rPr>
                <w:rFonts w:ascii="Times New Roman" w:hAnsi="Times New Roman" w:cs="Times New Roman"/>
                <w:sz w:val="24"/>
                <w:szCs w:val="24"/>
              </w:rPr>
            </w:pPr>
            <w:r w:rsidRPr="00022F42">
              <w:rPr>
                <w:rFonts w:ascii="Times New Roman" w:hAnsi="Times New Roman" w:cs="Times New Roman"/>
                <w:sz w:val="24"/>
                <w:szCs w:val="24"/>
              </w:rPr>
              <w:t>2, 7</w:t>
            </w:r>
          </w:p>
        </w:tc>
        <w:tc>
          <w:tcPr>
            <w:tcW w:w="1914" w:type="dxa"/>
          </w:tcPr>
          <w:p w:rsidR="000D5A82" w:rsidRPr="00022F42" w:rsidRDefault="000D5A82" w:rsidP="00022F42">
            <w:pPr>
              <w:tabs>
                <w:tab w:val="left" w:pos="7560"/>
              </w:tabs>
              <w:jc w:val="center"/>
              <w:rPr>
                <w:rFonts w:ascii="Times New Roman" w:hAnsi="Times New Roman" w:cs="Times New Roman"/>
                <w:sz w:val="24"/>
                <w:szCs w:val="24"/>
              </w:rPr>
            </w:pPr>
            <w:r w:rsidRPr="00022F42">
              <w:rPr>
                <w:rFonts w:ascii="Times New Roman" w:hAnsi="Times New Roman" w:cs="Times New Roman"/>
                <w:sz w:val="24"/>
                <w:szCs w:val="24"/>
              </w:rPr>
              <w:t>2,7</w:t>
            </w:r>
          </w:p>
        </w:tc>
        <w:tc>
          <w:tcPr>
            <w:tcW w:w="1914" w:type="dxa"/>
          </w:tcPr>
          <w:p w:rsidR="000D5A82" w:rsidRPr="00022F42" w:rsidRDefault="000D5A82" w:rsidP="00022F42">
            <w:pPr>
              <w:tabs>
                <w:tab w:val="left" w:pos="7560"/>
              </w:tabs>
              <w:jc w:val="center"/>
              <w:rPr>
                <w:rFonts w:ascii="Times New Roman" w:hAnsi="Times New Roman" w:cs="Times New Roman"/>
                <w:sz w:val="24"/>
                <w:szCs w:val="24"/>
              </w:rPr>
            </w:pPr>
            <w:r w:rsidRPr="00022F42">
              <w:rPr>
                <w:rFonts w:ascii="Times New Roman" w:hAnsi="Times New Roman" w:cs="Times New Roman"/>
                <w:sz w:val="24"/>
                <w:szCs w:val="24"/>
              </w:rPr>
              <w:t>2,2</w:t>
            </w:r>
          </w:p>
        </w:tc>
        <w:tc>
          <w:tcPr>
            <w:tcW w:w="1915" w:type="dxa"/>
          </w:tcPr>
          <w:p w:rsidR="000D5A82" w:rsidRPr="00022F42" w:rsidRDefault="000D5A82" w:rsidP="00022F42">
            <w:pPr>
              <w:tabs>
                <w:tab w:val="left" w:pos="7560"/>
              </w:tabs>
              <w:jc w:val="center"/>
              <w:rPr>
                <w:rFonts w:ascii="Times New Roman" w:hAnsi="Times New Roman" w:cs="Times New Roman"/>
                <w:sz w:val="24"/>
                <w:szCs w:val="24"/>
              </w:rPr>
            </w:pPr>
            <w:r w:rsidRPr="00022F42">
              <w:rPr>
                <w:rFonts w:ascii="Times New Roman" w:hAnsi="Times New Roman" w:cs="Times New Roman"/>
                <w:sz w:val="24"/>
                <w:szCs w:val="24"/>
              </w:rPr>
              <w:t>2,1</w:t>
            </w:r>
          </w:p>
        </w:tc>
      </w:tr>
      <w:tr w:rsidR="000D5A82" w:rsidRPr="00022F42" w:rsidTr="009B4289">
        <w:tc>
          <w:tcPr>
            <w:tcW w:w="1914" w:type="dxa"/>
          </w:tcPr>
          <w:p w:rsidR="000D5A82" w:rsidRPr="00022F42" w:rsidRDefault="000D5A82" w:rsidP="00022F42">
            <w:pPr>
              <w:tabs>
                <w:tab w:val="left" w:pos="7560"/>
              </w:tabs>
              <w:jc w:val="center"/>
              <w:rPr>
                <w:rFonts w:ascii="Times New Roman" w:hAnsi="Times New Roman" w:cs="Times New Roman"/>
                <w:sz w:val="24"/>
                <w:szCs w:val="24"/>
              </w:rPr>
            </w:pPr>
            <w:r w:rsidRPr="00022F42">
              <w:rPr>
                <w:rFonts w:ascii="Times New Roman" w:hAnsi="Times New Roman" w:cs="Times New Roman"/>
                <w:sz w:val="24"/>
                <w:szCs w:val="24"/>
              </w:rPr>
              <w:t>4</w:t>
            </w:r>
          </w:p>
        </w:tc>
        <w:tc>
          <w:tcPr>
            <w:tcW w:w="1914" w:type="dxa"/>
          </w:tcPr>
          <w:p w:rsidR="000D5A82" w:rsidRPr="00022F42" w:rsidRDefault="000D5A82" w:rsidP="00022F42">
            <w:pPr>
              <w:tabs>
                <w:tab w:val="left" w:pos="7560"/>
              </w:tabs>
              <w:jc w:val="center"/>
              <w:rPr>
                <w:rFonts w:ascii="Times New Roman" w:hAnsi="Times New Roman" w:cs="Times New Roman"/>
                <w:sz w:val="24"/>
                <w:szCs w:val="24"/>
              </w:rPr>
            </w:pPr>
            <w:r w:rsidRPr="00022F42">
              <w:rPr>
                <w:rFonts w:ascii="Times New Roman" w:hAnsi="Times New Roman" w:cs="Times New Roman"/>
                <w:sz w:val="24"/>
                <w:szCs w:val="24"/>
              </w:rPr>
              <w:t>2,3</w:t>
            </w:r>
          </w:p>
        </w:tc>
        <w:tc>
          <w:tcPr>
            <w:tcW w:w="1914" w:type="dxa"/>
          </w:tcPr>
          <w:p w:rsidR="000D5A82" w:rsidRPr="00022F42" w:rsidRDefault="000D5A82" w:rsidP="00022F42">
            <w:pPr>
              <w:tabs>
                <w:tab w:val="left" w:pos="7560"/>
              </w:tabs>
              <w:jc w:val="center"/>
              <w:rPr>
                <w:rFonts w:ascii="Times New Roman" w:hAnsi="Times New Roman" w:cs="Times New Roman"/>
                <w:sz w:val="24"/>
                <w:szCs w:val="24"/>
              </w:rPr>
            </w:pPr>
            <w:r w:rsidRPr="00022F42">
              <w:rPr>
                <w:rFonts w:ascii="Times New Roman" w:hAnsi="Times New Roman" w:cs="Times New Roman"/>
                <w:sz w:val="24"/>
                <w:szCs w:val="24"/>
              </w:rPr>
              <w:t>2,6</w:t>
            </w:r>
          </w:p>
        </w:tc>
        <w:tc>
          <w:tcPr>
            <w:tcW w:w="1914" w:type="dxa"/>
          </w:tcPr>
          <w:p w:rsidR="000D5A82" w:rsidRPr="00022F42" w:rsidRDefault="000D5A82" w:rsidP="00022F42">
            <w:pPr>
              <w:tabs>
                <w:tab w:val="left" w:pos="7560"/>
              </w:tabs>
              <w:jc w:val="center"/>
              <w:rPr>
                <w:rFonts w:ascii="Times New Roman" w:hAnsi="Times New Roman" w:cs="Times New Roman"/>
                <w:sz w:val="24"/>
                <w:szCs w:val="24"/>
              </w:rPr>
            </w:pPr>
            <w:r w:rsidRPr="00022F42">
              <w:rPr>
                <w:rFonts w:ascii="Times New Roman" w:hAnsi="Times New Roman" w:cs="Times New Roman"/>
                <w:sz w:val="24"/>
                <w:szCs w:val="24"/>
              </w:rPr>
              <w:t>2,6</w:t>
            </w:r>
          </w:p>
        </w:tc>
        <w:tc>
          <w:tcPr>
            <w:tcW w:w="1915" w:type="dxa"/>
          </w:tcPr>
          <w:p w:rsidR="000D5A82" w:rsidRPr="00022F42" w:rsidRDefault="000D5A82" w:rsidP="00022F42">
            <w:pPr>
              <w:tabs>
                <w:tab w:val="left" w:pos="7560"/>
              </w:tabs>
              <w:jc w:val="center"/>
              <w:rPr>
                <w:rFonts w:ascii="Times New Roman" w:hAnsi="Times New Roman" w:cs="Times New Roman"/>
                <w:sz w:val="24"/>
                <w:szCs w:val="24"/>
              </w:rPr>
            </w:pPr>
            <w:r w:rsidRPr="00022F42">
              <w:rPr>
                <w:rFonts w:ascii="Times New Roman" w:hAnsi="Times New Roman" w:cs="Times New Roman"/>
                <w:sz w:val="24"/>
                <w:szCs w:val="24"/>
              </w:rPr>
              <w:t>2,2</w:t>
            </w:r>
          </w:p>
        </w:tc>
      </w:tr>
      <w:tr w:rsidR="000D5A82" w:rsidRPr="00022F42" w:rsidTr="009B4289">
        <w:tc>
          <w:tcPr>
            <w:tcW w:w="1914" w:type="dxa"/>
          </w:tcPr>
          <w:p w:rsidR="000D5A82" w:rsidRPr="00022F42" w:rsidRDefault="000D5A82" w:rsidP="00022F42">
            <w:pPr>
              <w:tabs>
                <w:tab w:val="left" w:pos="7560"/>
              </w:tabs>
              <w:jc w:val="center"/>
              <w:rPr>
                <w:rFonts w:ascii="Times New Roman" w:hAnsi="Times New Roman" w:cs="Times New Roman"/>
                <w:sz w:val="24"/>
                <w:szCs w:val="24"/>
              </w:rPr>
            </w:pPr>
            <w:r w:rsidRPr="00022F42">
              <w:rPr>
                <w:rFonts w:ascii="Times New Roman" w:hAnsi="Times New Roman" w:cs="Times New Roman"/>
                <w:sz w:val="24"/>
                <w:szCs w:val="24"/>
              </w:rPr>
              <w:t>5</w:t>
            </w:r>
          </w:p>
        </w:tc>
        <w:tc>
          <w:tcPr>
            <w:tcW w:w="1914" w:type="dxa"/>
          </w:tcPr>
          <w:p w:rsidR="000D5A82" w:rsidRPr="00022F42" w:rsidRDefault="000D5A82" w:rsidP="00022F42">
            <w:pPr>
              <w:tabs>
                <w:tab w:val="left" w:pos="7560"/>
              </w:tabs>
              <w:jc w:val="center"/>
              <w:rPr>
                <w:rFonts w:ascii="Times New Roman" w:hAnsi="Times New Roman" w:cs="Times New Roman"/>
                <w:sz w:val="24"/>
                <w:szCs w:val="24"/>
              </w:rPr>
            </w:pPr>
            <w:r w:rsidRPr="00022F42">
              <w:rPr>
                <w:rFonts w:ascii="Times New Roman" w:hAnsi="Times New Roman" w:cs="Times New Roman"/>
                <w:sz w:val="24"/>
                <w:szCs w:val="24"/>
              </w:rPr>
              <w:t>2,6</w:t>
            </w:r>
          </w:p>
        </w:tc>
        <w:tc>
          <w:tcPr>
            <w:tcW w:w="1914" w:type="dxa"/>
          </w:tcPr>
          <w:p w:rsidR="000D5A82" w:rsidRPr="00022F42" w:rsidRDefault="000D5A82" w:rsidP="00022F42">
            <w:pPr>
              <w:tabs>
                <w:tab w:val="left" w:pos="7560"/>
              </w:tabs>
              <w:jc w:val="center"/>
              <w:rPr>
                <w:rFonts w:ascii="Times New Roman" w:hAnsi="Times New Roman" w:cs="Times New Roman"/>
                <w:sz w:val="24"/>
                <w:szCs w:val="24"/>
              </w:rPr>
            </w:pPr>
            <w:r w:rsidRPr="00022F42">
              <w:rPr>
                <w:rFonts w:ascii="Times New Roman" w:hAnsi="Times New Roman" w:cs="Times New Roman"/>
                <w:sz w:val="24"/>
                <w:szCs w:val="24"/>
              </w:rPr>
              <w:t>2,4</w:t>
            </w:r>
          </w:p>
        </w:tc>
        <w:tc>
          <w:tcPr>
            <w:tcW w:w="1914" w:type="dxa"/>
          </w:tcPr>
          <w:p w:rsidR="000D5A82" w:rsidRPr="00022F42" w:rsidRDefault="000D5A82" w:rsidP="00022F42">
            <w:pPr>
              <w:tabs>
                <w:tab w:val="left" w:pos="7560"/>
              </w:tabs>
              <w:jc w:val="center"/>
              <w:rPr>
                <w:rFonts w:ascii="Times New Roman" w:hAnsi="Times New Roman" w:cs="Times New Roman"/>
                <w:sz w:val="24"/>
                <w:szCs w:val="24"/>
              </w:rPr>
            </w:pPr>
            <w:r w:rsidRPr="00022F42">
              <w:rPr>
                <w:rFonts w:ascii="Times New Roman" w:hAnsi="Times New Roman" w:cs="Times New Roman"/>
                <w:sz w:val="24"/>
                <w:szCs w:val="24"/>
              </w:rPr>
              <w:t>2,4</w:t>
            </w:r>
          </w:p>
        </w:tc>
        <w:tc>
          <w:tcPr>
            <w:tcW w:w="1915" w:type="dxa"/>
          </w:tcPr>
          <w:p w:rsidR="000D5A82" w:rsidRPr="00022F42" w:rsidRDefault="000D5A82" w:rsidP="00022F42">
            <w:pPr>
              <w:tabs>
                <w:tab w:val="left" w:pos="7560"/>
              </w:tabs>
              <w:jc w:val="center"/>
              <w:rPr>
                <w:rFonts w:ascii="Times New Roman" w:hAnsi="Times New Roman" w:cs="Times New Roman"/>
                <w:sz w:val="24"/>
                <w:szCs w:val="24"/>
              </w:rPr>
            </w:pPr>
            <w:r w:rsidRPr="00022F42">
              <w:rPr>
                <w:rFonts w:ascii="Times New Roman" w:hAnsi="Times New Roman" w:cs="Times New Roman"/>
                <w:sz w:val="24"/>
                <w:szCs w:val="24"/>
              </w:rPr>
              <w:t>2,6</w:t>
            </w:r>
          </w:p>
        </w:tc>
      </w:tr>
      <w:tr w:rsidR="000D5A82" w:rsidRPr="00022F42" w:rsidTr="009B4289">
        <w:tc>
          <w:tcPr>
            <w:tcW w:w="1914" w:type="dxa"/>
          </w:tcPr>
          <w:p w:rsidR="000D5A82" w:rsidRPr="00022F42" w:rsidRDefault="000D5A82" w:rsidP="00022F42">
            <w:pPr>
              <w:tabs>
                <w:tab w:val="left" w:pos="7560"/>
              </w:tabs>
              <w:jc w:val="center"/>
              <w:rPr>
                <w:rFonts w:ascii="Times New Roman" w:hAnsi="Times New Roman" w:cs="Times New Roman"/>
                <w:sz w:val="24"/>
                <w:szCs w:val="24"/>
              </w:rPr>
            </w:pPr>
            <w:r w:rsidRPr="00022F42">
              <w:rPr>
                <w:rFonts w:ascii="Times New Roman" w:hAnsi="Times New Roman" w:cs="Times New Roman"/>
                <w:sz w:val="24"/>
                <w:szCs w:val="24"/>
              </w:rPr>
              <w:t>6</w:t>
            </w:r>
          </w:p>
        </w:tc>
        <w:tc>
          <w:tcPr>
            <w:tcW w:w="1914" w:type="dxa"/>
          </w:tcPr>
          <w:p w:rsidR="000D5A82" w:rsidRPr="00022F42" w:rsidRDefault="000D5A82" w:rsidP="00022F42">
            <w:pPr>
              <w:tabs>
                <w:tab w:val="left" w:pos="7560"/>
              </w:tabs>
              <w:jc w:val="center"/>
              <w:rPr>
                <w:rFonts w:ascii="Times New Roman" w:hAnsi="Times New Roman" w:cs="Times New Roman"/>
                <w:sz w:val="24"/>
                <w:szCs w:val="24"/>
              </w:rPr>
            </w:pPr>
            <w:r w:rsidRPr="00022F42">
              <w:rPr>
                <w:rFonts w:ascii="Times New Roman" w:hAnsi="Times New Roman" w:cs="Times New Roman"/>
                <w:sz w:val="24"/>
                <w:szCs w:val="24"/>
              </w:rPr>
              <w:t>2,2</w:t>
            </w:r>
          </w:p>
        </w:tc>
        <w:tc>
          <w:tcPr>
            <w:tcW w:w="1914" w:type="dxa"/>
          </w:tcPr>
          <w:p w:rsidR="000D5A82" w:rsidRPr="00022F42" w:rsidRDefault="000D5A82" w:rsidP="00022F42">
            <w:pPr>
              <w:tabs>
                <w:tab w:val="left" w:pos="7560"/>
              </w:tabs>
              <w:jc w:val="center"/>
              <w:rPr>
                <w:rFonts w:ascii="Times New Roman" w:hAnsi="Times New Roman" w:cs="Times New Roman"/>
                <w:sz w:val="24"/>
                <w:szCs w:val="24"/>
              </w:rPr>
            </w:pPr>
            <w:r w:rsidRPr="00022F42">
              <w:rPr>
                <w:rFonts w:ascii="Times New Roman" w:hAnsi="Times New Roman" w:cs="Times New Roman"/>
                <w:sz w:val="24"/>
                <w:szCs w:val="24"/>
              </w:rPr>
              <w:t>2,5</w:t>
            </w:r>
          </w:p>
        </w:tc>
        <w:tc>
          <w:tcPr>
            <w:tcW w:w="1914" w:type="dxa"/>
          </w:tcPr>
          <w:p w:rsidR="000D5A82" w:rsidRPr="00022F42" w:rsidRDefault="000D5A82" w:rsidP="00022F42">
            <w:pPr>
              <w:tabs>
                <w:tab w:val="left" w:pos="7560"/>
              </w:tabs>
              <w:jc w:val="center"/>
              <w:rPr>
                <w:rFonts w:ascii="Times New Roman" w:hAnsi="Times New Roman" w:cs="Times New Roman"/>
                <w:sz w:val="24"/>
                <w:szCs w:val="24"/>
              </w:rPr>
            </w:pPr>
            <w:r w:rsidRPr="00022F42">
              <w:rPr>
                <w:rFonts w:ascii="Times New Roman" w:hAnsi="Times New Roman" w:cs="Times New Roman"/>
                <w:sz w:val="24"/>
                <w:szCs w:val="24"/>
              </w:rPr>
              <w:t>2,1</w:t>
            </w:r>
          </w:p>
        </w:tc>
        <w:tc>
          <w:tcPr>
            <w:tcW w:w="1915" w:type="dxa"/>
          </w:tcPr>
          <w:p w:rsidR="000D5A82" w:rsidRPr="00022F42" w:rsidRDefault="000D5A82" w:rsidP="00022F42">
            <w:pPr>
              <w:tabs>
                <w:tab w:val="left" w:pos="7560"/>
              </w:tabs>
              <w:jc w:val="center"/>
              <w:rPr>
                <w:rFonts w:ascii="Times New Roman" w:hAnsi="Times New Roman" w:cs="Times New Roman"/>
                <w:sz w:val="24"/>
                <w:szCs w:val="24"/>
              </w:rPr>
            </w:pPr>
            <w:r w:rsidRPr="00022F42">
              <w:rPr>
                <w:rFonts w:ascii="Times New Roman" w:hAnsi="Times New Roman" w:cs="Times New Roman"/>
                <w:sz w:val="24"/>
                <w:szCs w:val="24"/>
              </w:rPr>
              <w:t>3,0</w:t>
            </w:r>
          </w:p>
        </w:tc>
      </w:tr>
      <w:tr w:rsidR="000D5A82" w:rsidRPr="00022F42" w:rsidTr="009B4289">
        <w:tc>
          <w:tcPr>
            <w:tcW w:w="1914" w:type="dxa"/>
          </w:tcPr>
          <w:p w:rsidR="000D5A82" w:rsidRPr="00022F42" w:rsidRDefault="000D5A82" w:rsidP="00022F42">
            <w:pPr>
              <w:tabs>
                <w:tab w:val="left" w:pos="7560"/>
              </w:tabs>
              <w:jc w:val="center"/>
              <w:rPr>
                <w:rFonts w:ascii="Times New Roman" w:hAnsi="Times New Roman" w:cs="Times New Roman"/>
                <w:sz w:val="24"/>
                <w:szCs w:val="24"/>
              </w:rPr>
            </w:pPr>
            <w:r w:rsidRPr="00022F42">
              <w:rPr>
                <w:rFonts w:ascii="Times New Roman" w:hAnsi="Times New Roman" w:cs="Times New Roman"/>
                <w:sz w:val="24"/>
                <w:szCs w:val="24"/>
              </w:rPr>
              <w:t>7</w:t>
            </w:r>
          </w:p>
        </w:tc>
        <w:tc>
          <w:tcPr>
            <w:tcW w:w="1914" w:type="dxa"/>
          </w:tcPr>
          <w:p w:rsidR="000D5A82" w:rsidRPr="00022F42" w:rsidRDefault="000D5A82" w:rsidP="00022F42">
            <w:pPr>
              <w:tabs>
                <w:tab w:val="left" w:pos="7560"/>
              </w:tabs>
              <w:jc w:val="center"/>
              <w:rPr>
                <w:rFonts w:ascii="Times New Roman" w:hAnsi="Times New Roman" w:cs="Times New Roman"/>
                <w:sz w:val="24"/>
                <w:szCs w:val="24"/>
              </w:rPr>
            </w:pPr>
            <w:r w:rsidRPr="00022F42">
              <w:rPr>
                <w:rFonts w:ascii="Times New Roman" w:hAnsi="Times New Roman" w:cs="Times New Roman"/>
                <w:sz w:val="24"/>
                <w:szCs w:val="24"/>
              </w:rPr>
              <w:t>2,8</w:t>
            </w:r>
          </w:p>
        </w:tc>
        <w:tc>
          <w:tcPr>
            <w:tcW w:w="1914" w:type="dxa"/>
          </w:tcPr>
          <w:p w:rsidR="000D5A82" w:rsidRPr="00022F42" w:rsidRDefault="000D5A82" w:rsidP="00022F42">
            <w:pPr>
              <w:tabs>
                <w:tab w:val="left" w:pos="7560"/>
              </w:tabs>
              <w:jc w:val="center"/>
              <w:rPr>
                <w:rFonts w:ascii="Times New Roman" w:hAnsi="Times New Roman" w:cs="Times New Roman"/>
                <w:sz w:val="24"/>
                <w:szCs w:val="24"/>
              </w:rPr>
            </w:pPr>
            <w:r w:rsidRPr="00022F42">
              <w:rPr>
                <w:rFonts w:ascii="Times New Roman" w:hAnsi="Times New Roman" w:cs="Times New Roman"/>
                <w:sz w:val="24"/>
                <w:szCs w:val="24"/>
              </w:rPr>
              <w:t>2,3</w:t>
            </w:r>
          </w:p>
        </w:tc>
        <w:tc>
          <w:tcPr>
            <w:tcW w:w="1914" w:type="dxa"/>
          </w:tcPr>
          <w:p w:rsidR="000D5A82" w:rsidRPr="00022F42" w:rsidRDefault="000D5A82" w:rsidP="00022F42">
            <w:pPr>
              <w:tabs>
                <w:tab w:val="left" w:pos="7560"/>
              </w:tabs>
              <w:jc w:val="center"/>
              <w:rPr>
                <w:rFonts w:ascii="Times New Roman" w:hAnsi="Times New Roman" w:cs="Times New Roman"/>
                <w:sz w:val="24"/>
                <w:szCs w:val="24"/>
              </w:rPr>
            </w:pPr>
            <w:r w:rsidRPr="00022F42">
              <w:rPr>
                <w:rFonts w:ascii="Times New Roman" w:hAnsi="Times New Roman" w:cs="Times New Roman"/>
                <w:sz w:val="24"/>
                <w:szCs w:val="24"/>
              </w:rPr>
              <w:t>2,5</w:t>
            </w:r>
          </w:p>
        </w:tc>
        <w:tc>
          <w:tcPr>
            <w:tcW w:w="1915" w:type="dxa"/>
          </w:tcPr>
          <w:p w:rsidR="000D5A82" w:rsidRPr="00022F42" w:rsidRDefault="000D5A82" w:rsidP="00022F42">
            <w:pPr>
              <w:tabs>
                <w:tab w:val="left" w:pos="7560"/>
              </w:tabs>
              <w:jc w:val="center"/>
              <w:rPr>
                <w:rFonts w:ascii="Times New Roman" w:hAnsi="Times New Roman" w:cs="Times New Roman"/>
                <w:sz w:val="24"/>
                <w:szCs w:val="24"/>
              </w:rPr>
            </w:pPr>
            <w:r w:rsidRPr="00022F42">
              <w:rPr>
                <w:rFonts w:ascii="Times New Roman" w:hAnsi="Times New Roman" w:cs="Times New Roman"/>
                <w:sz w:val="24"/>
                <w:szCs w:val="24"/>
              </w:rPr>
              <w:t>2,8</w:t>
            </w:r>
          </w:p>
        </w:tc>
      </w:tr>
      <w:tr w:rsidR="000D5A82" w:rsidRPr="00022F42" w:rsidTr="009B4289">
        <w:tc>
          <w:tcPr>
            <w:tcW w:w="1914" w:type="dxa"/>
          </w:tcPr>
          <w:p w:rsidR="000D5A82" w:rsidRPr="00022F42" w:rsidRDefault="000D5A82" w:rsidP="00022F42">
            <w:pPr>
              <w:tabs>
                <w:tab w:val="left" w:pos="7560"/>
              </w:tabs>
              <w:jc w:val="center"/>
              <w:rPr>
                <w:rFonts w:ascii="Times New Roman" w:hAnsi="Times New Roman" w:cs="Times New Roman"/>
                <w:sz w:val="24"/>
                <w:szCs w:val="24"/>
              </w:rPr>
            </w:pPr>
            <w:r w:rsidRPr="00022F42">
              <w:rPr>
                <w:rFonts w:ascii="Times New Roman" w:hAnsi="Times New Roman" w:cs="Times New Roman"/>
                <w:sz w:val="24"/>
                <w:szCs w:val="24"/>
              </w:rPr>
              <w:t>8</w:t>
            </w:r>
          </w:p>
        </w:tc>
        <w:tc>
          <w:tcPr>
            <w:tcW w:w="1914" w:type="dxa"/>
          </w:tcPr>
          <w:p w:rsidR="000D5A82" w:rsidRPr="00022F42" w:rsidRDefault="000D5A82" w:rsidP="00022F42">
            <w:pPr>
              <w:tabs>
                <w:tab w:val="left" w:pos="7560"/>
              </w:tabs>
              <w:jc w:val="center"/>
              <w:rPr>
                <w:rFonts w:ascii="Times New Roman" w:hAnsi="Times New Roman" w:cs="Times New Roman"/>
                <w:sz w:val="24"/>
                <w:szCs w:val="24"/>
              </w:rPr>
            </w:pPr>
            <w:r w:rsidRPr="00022F42">
              <w:rPr>
                <w:rFonts w:ascii="Times New Roman" w:hAnsi="Times New Roman" w:cs="Times New Roman"/>
                <w:sz w:val="24"/>
                <w:szCs w:val="24"/>
              </w:rPr>
              <w:t>3,4</w:t>
            </w:r>
          </w:p>
        </w:tc>
        <w:tc>
          <w:tcPr>
            <w:tcW w:w="1914" w:type="dxa"/>
          </w:tcPr>
          <w:p w:rsidR="000D5A82" w:rsidRPr="00022F42" w:rsidRDefault="000D5A82" w:rsidP="00022F42">
            <w:pPr>
              <w:tabs>
                <w:tab w:val="left" w:pos="7560"/>
              </w:tabs>
              <w:jc w:val="center"/>
              <w:rPr>
                <w:rFonts w:ascii="Times New Roman" w:hAnsi="Times New Roman" w:cs="Times New Roman"/>
                <w:sz w:val="24"/>
                <w:szCs w:val="24"/>
              </w:rPr>
            </w:pPr>
            <w:r w:rsidRPr="00022F42">
              <w:rPr>
                <w:rFonts w:ascii="Times New Roman" w:hAnsi="Times New Roman" w:cs="Times New Roman"/>
                <w:sz w:val="24"/>
                <w:szCs w:val="24"/>
              </w:rPr>
              <w:t>2,5</w:t>
            </w:r>
          </w:p>
        </w:tc>
        <w:tc>
          <w:tcPr>
            <w:tcW w:w="1914" w:type="dxa"/>
          </w:tcPr>
          <w:p w:rsidR="000D5A82" w:rsidRPr="00022F42" w:rsidRDefault="000D5A82" w:rsidP="00022F42">
            <w:pPr>
              <w:tabs>
                <w:tab w:val="left" w:pos="7560"/>
              </w:tabs>
              <w:jc w:val="center"/>
              <w:rPr>
                <w:rFonts w:ascii="Times New Roman" w:hAnsi="Times New Roman" w:cs="Times New Roman"/>
                <w:sz w:val="24"/>
                <w:szCs w:val="24"/>
              </w:rPr>
            </w:pPr>
            <w:r w:rsidRPr="00022F42">
              <w:rPr>
                <w:rFonts w:ascii="Times New Roman" w:hAnsi="Times New Roman" w:cs="Times New Roman"/>
                <w:sz w:val="24"/>
                <w:szCs w:val="24"/>
              </w:rPr>
              <w:t>2,2</w:t>
            </w:r>
          </w:p>
        </w:tc>
        <w:tc>
          <w:tcPr>
            <w:tcW w:w="1915" w:type="dxa"/>
          </w:tcPr>
          <w:p w:rsidR="000D5A82" w:rsidRPr="00022F42" w:rsidRDefault="000D5A82" w:rsidP="00022F42">
            <w:pPr>
              <w:tabs>
                <w:tab w:val="left" w:pos="7560"/>
              </w:tabs>
              <w:jc w:val="center"/>
              <w:rPr>
                <w:rFonts w:ascii="Times New Roman" w:hAnsi="Times New Roman" w:cs="Times New Roman"/>
                <w:sz w:val="24"/>
                <w:szCs w:val="24"/>
              </w:rPr>
            </w:pPr>
            <w:r w:rsidRPr="00022F42">
              <w:rPr>
                <w:rFonts w:ascii="Times New Roman" w:hAnsi="Times New Roman" w:cs="Times New Roman"/>
                <w:sz w:val="24"/>
                <w:szCs w:val="24"/>
              </w:rPr>
              <w:t>2,2</w:t>
            </w:r>
          </w:p>
        </w:tc>
      </w:tr>
      <w:tr w:rsidR="000D5A82" w:rsidRPr="00022F42" w:rsidTr="009B4289">
        <w:tc>
          <w:tcPr>
            <w:tcW w:w="1914" w:type="dxa"/>
          </w:tcPr>
          <w:p w:rsidR="000D5A82" w:rsidRPr="00022F42" w:rsidRDefault="000D5A82" w:rsidP="00022F42">
            <w:pPr>
              <w:tabs>
                <w:tab w:val="left" w:pos="7560"/>
              </w:tabs>
              <w:jc w:val="center"/>
              <w:rPr>
                <w:rFonts w:ascii="Times New Roman" w:hAnsi="Times New Roman" w:cs="Times New Roman"/>
                <w:sz w:val="24"/>
                <w:szCs w:val="24"/>
              </w:rPr>
            </w:pPr>
            <w:r w:rsidRPr="00022F42">
              <w:rPr>
                <w:rFonts w:ascii="Times New Roman" w:hAnsi="Times New Roman" w:cs="Times New Roman"/>
                <w:sz w:val="24"/>
                <w:szCs w:val="24"/>
              </w:rPr>
              <w:t>9</w:t>
            </w:r>
          </w:p>
        </w:tc>
        <w:tc>
          <w:tcPr>
            <w:tcW w:w="1914" w:type="dxa"/>
          </w:tcPr>
          <w:p w:rsidR="000D5A82" w:rsidRPr="00022F42" w:rsidRDefault="000D5A82" w:rsidP="00022F42">
            <w:pPr>
              <w:tabs>
                <w:tab w:val="left" w:pos="7560"/>
              </w:tabs>
              <w:jc w:val="center"/>
              <w:rPr>
                <w:rFonts w:ascii="Times New Roman" w:hAnsi="Times New Roman" w:cs="Times New Roman"/>
                <w:sz w:val="24"/>
                <w:szCs w:val="24"/>
              </w:rPr>
            </w:pPr>
            <w:r w:rsidRPr="00022F42">
              <w:rPr>
                <w:rFonts w:ascii="Times New Roman" w:hAnsi="Times New Roman" w:cs="Times New Roman"/>
                <w:sz w:val="24"/>
                <w:szCs w:val="24"/>
              </w:rPr>
              <w:t>2,8</w:t>
            </w:r>
          </w:p>
        </w:tc>
        <w:tc>
          <w:tcPr>
            <w:tcW w:w="1914" w:type="dxa"/>
          </w:tcPr>
          <w:p w:rsidR="000D5A82" w:rsidRPr="00022F42" w:rsidRDefault="000D5A82" w:rsidP="00022F42">
            <w:pPr>
              <w:tabs>
                <w:tab w:val="left" w:pos="7560"/>
              </w:tabs>
              <w:jc w:val="center"/>
              <w:rPr>
                <w:rFonts w:ascii="Times New Roman" w:hAnsi="Times New Roman" w:cs="Times New Roman"/>
                <w:sz w:val="24"/>
                <w:szCs w:val="24"/>
              </w:rPr>
            </w:pPr>
            <w:r w:rsidRPr="00022F42">
              <w:rPr>
                <w:rFonts w:ascii="Times New Roman" w:hAnsi="Times New Roman" w:cs="Times New Roman"/>
                <w:sz w:val="24"/>
                <w:szCs w:val="24"/>
              </w:rPr>
              <w:t>3,0</w:t>
            </w:r>
          </w:p>
        </w:tc>
        <w:tc>
          <w:tcPr>
            <w:tcW w:w="1914" w:type="dxa"/>
          </w:tcPr>
          <w:p w:rsidR="000D5A82" w:rsidRPr="00022F42" w:rsidRDefault="000D5A82" w:rsidP="00022F42">
            <w:pPr>
              <w:tabs>
                <w:tab w:val="left" w:pos="7560"/>
              </w:tabs>
              <w:jc w:val="center"/>
              <w:rPr>
                <w:rFonts w:ascii="Times New Roman" w:hAnsi="Times New Roman" w:cs="Times New Roman"/>
                <w:sz w:val="24"/>
                <w:szCs w:val="24"/>
              </w:rPr>
            </w:pPr>
            <w:r w:rsidRPr="00022F42">
              <w:rPr>
                <w:rFonts w:ascii="Times New Roman" w:hAnsi="Times New Roman" w:cs="Times New Roman"/>
                <w:sz w:val="24"/>
                <w:szCs w:val="24"/>
              </w:rPr>
              <w:t>2,2</w:t>
            </w:r>
          </w:p>
        </w:tc>
        <w:tc>
          <w:tcPr>
            <w:tcW w:w="1915" w:type="dxa"/>
          </w:tcPr>
          <w:p w:rsidR="000D5A82" w:rsidRPr="00022F42" w:rsidRDefault="000D5A82" w:rsidP="00022F42">
            <w:pPr>
              <w:tabs>
                <w:tab w:val="left" w:pos="7560"/>
              </w:tabs>
              <w:jc w:val="center"/>
              <w:rPr>
                <w:rFonts w:ascii="Times New Roman" w:hAnsi="Times New Roman" w:cs="Times New Roman"/>
                <w:sz w:val="24"/>
                <w:szCs w:val="24"/>
              </w:rPr>
            </w:pPr>
            <w:r w:rsidRPr="00022F42">
              <w:rPr>
                <w:rFonts w:ascii="Times New Roman" w:hAnsi="Times New Roman" w:cs="Times New Roman"/>
                <w:sz w:val="24"/>
                <w:szCs w:val="24"/>
              </w:rPr>
              <w:t>2,4</w:t>
            </w:r>
          </w:p>
        </w:tc>
      </w:tr>
      <w:tr w:rsidR="000D5A82" w:rsidRPr="00022F42" w:rsidTr="009B4289">
        <w:tc>
          <w:tcPr>
            <w:tcW w:w="1914" w:type="dxa"/>
          </w:tcPr>
          <w:p w:rsidR="000D5A82" w:rsidRPr="00022F42" w:rsidRDefault="000D5A82" w:rsidP="00022F42">
            <w:pPr>
              <w:tabs>
                <w:tab w:val="left" w:pos="7560"/>
              </w:tabs>
              <w:jc w:val="center"/>
              <w:rPr>
                <w:rFonts w:ascii="Times New Roman" w:hAnsi="Times New Roman" w:cs="Times New Roman"/>
                <w:sz w:val="24"/>
                <w:szCs w:val="24"/>
              </w:rPr>
            </w:pPr>
            <w:r w:rsidRPr="00022F42">
              <w:rPr>
                <w:rFonts w:ascii="Times New Roman" w:hAnsi="Times New Roman" w:cs="Times New Roman"/>
                <w:sz w:val="24"/>
                <w:szCs w:val="24"/>
              </w:rPr>
              <w:t>10</w:t>
            </w:r>
          </w:p>
        </w:tc>
        <w:tc>
          <w:tcPr>
            <w:tcW w:w="1914" w:type="dxa"/>
          </w:tcPr>
          <w:p w:rsidR="000D5A82" w:rsidRPr="00022F42" w:rsidRDefault="000D5A82" w:rsidP="00022F42">
            <w:pPr>
              <w:tabs>
                <w:tab w:val="left" w:pos="7560"/>
              </w:tabs>
              <w:jc w:val="center"/>
              <w:rPr>
                <w:rFonts w:ascii="Times New Roman" w:hAnsi="Times New Roman" w:cs="Times New Roman"/>
                <w:sz w:val="24"/>
                <w:szCs w:val="24"/>
              </w:rPr>
            </w:pPr>
            <w:r w:rsidRPr="00022F42">
              <w:rPr>
                <w:rFonts w:ascii="Times New Roman" w:hAnsi="Times New Roman" w:cs="Times New Roman"/>
                <w:sz w:val="24"/>
                <w:szCs w:val="24"/>
              </w:rPr>
              <w:t>2,6</w:t>
            </w:r>
          </w:p>
        </w:tc>
        <w:tc>
          <w:tcPr>
            <w:tcW w:w="1914" w:type="dxa"/>
          </w:tcPr>
          <w:p w:rsidR="000D5A82" w:rsidRPr="00022F42" w:rsidRDefault="000D5A82" w:rsidP="00022F42">
            <w:pPr>
              <w:tabs>
                <w:tab w:val="left" w:pos="7560"/>
              </w:tabs>
              <w:jc w:val="center"/>
              <w:rPr>
                <w:rFonts w:ascii="Times New Roman" w:hAnsi="Times New Roman" w:cs="Times New Roman"/>
                <w:sz w:val="24"/>
                <w:szCs w:val="24"/>
              </w:rPr>
            </w:pPr>
            <w:r w:rsidRPr="00022F42">
              <w:rPr>
                <w:rFonts w:ascii="Times New Roman" w:hAnsi="Times New Roman" w:cs="Times New Roman"/>
                <w:sz w:val="24"/>
                <w:szCs w:val="24"/>
              </w:rPr>
              <w:t>2,7</w:t>
            </w:r>
          </w:p>
        </w:tc>
        <w:tc>
          <w:tcPr>
            <w:tcW w:w="1914" w:type="dxa"/>
          </w:tcPr>
          <w:p w:rsidR="000D5A82" w:rsidRPr="00022F42" w:rsidRDefault="000D5A82" w:rsidP="00022F42">
            <w:pPr>
              <w:tabs>
                <w:tab w:val="left" w:pos="7560"/>
              </w:tabs>
              <w:jc w:val="center"/>
              <w:rPr>
                <w:rFonts w:ascii="Times New Roman" w:hAnsi="Times New Roman" w:cs="Times New Roman"/>
                <w:sz w:val="24"/>
                <w:szCs w:val="24"/>
              </w:rPr>
            </w:pPr>
            <w:r w:rsidRPr="00022F42">
              <w:rPr>
                <w:rFonts w:ascii="Times New Roman" w:hAnsi="Times New Roman" w:cs="Times New Roman"/>
                <w:sz w:val="24"/>
                <w:szCs w:val="24"/>
              </w:rPr>
              <w:t>2,2</w:t>
            </w:r>
          </w:p>
        </w:tc>
        <w:tc>
          <w:tcPr>
            <w:tcW w:w="1915" w:type="dxa"/>
          </w:tcPr>
          <w:p w:rsidR="000D5A82" w:rsidRPr="00022F42" w:rsidRDefault="000D5A82" w:rsidP="00022F42">
            <w:pPr>
              <w:tabs>
                <w:tab w:val="left" w:pos="7560"/>
              </w:tabs>
              <w:jc w:val="center"/>
              <w:rPr>
                <w:rFonts w:ascii="Times New Roman" w:hAnsi="Times New Roman" w:cs="Times New Roman"/>
                <w:sz w:val="24"/>
                <w:szCs w:val="24"/>
              </w:rPr>
            </w:pPr>
            <w:r w:rsidRPr="00022F42">
              <w:rPr>
                <w:rFonts w:ascii="Times New Roman" w:hAnsi="Times New Roman" w:cs="Times New Roman"/>
                <w:sz w:val="24"/>
                <w:szCs w:val="24"/>
              </w:rPr>
              <w:t>2,2</w:t>
            </w:r>
          </w:p>
        </w:tc>
      </w:tr>
    </w:tbl>
    <w:p w:rsidR="000D5A82" w:rsidRPr="00022F42" w:rsidRDefault="000D5A82" w:rsidP="00022F42">
      <w:pPr>
        <w:tabs>
          <w:tab w:val="left" w:pos="7560"/>
        </w:tabs>
        <w:spacing w:after="0" w:line="240" w:lineRule="auto"/>
        <w:jc w:val="both"/>
        <w:rPr>
          <w:rFonts w:ascii="Times New Roman" w:hAnsi="Times New Roman" w:cs="Times New Roman"/>
          <w:sz w:val="24"/>
          <w:szCs w:val="24"/>
        </w:rPr>
      </w:pPr>
      <w:r w:rsidRPr="00022F42">
        <w:rPr>
          <w:rFonts w:ascii="Times New Roman" w:hAnsi="Times New Roman" w:cs="Times New Roman"/>
          <w:sz w:val="24"/>
          <w:szCs w:val="24"/>
        </w:rPr>
        <w:t>Для 1 и 2 субтеста  - 26 баллов</w:t>
      </w:r>
    </w:p>
    <w:p w:rsidR="000D5A82" w:rsidRPr="00022F42" w:rsidRDefault="000D5A82" w:rsidP="00022F42">
      <w:pPr>
        <w:tabs>
          <w:tab w:val="left" w:pos="7560"/>
        </w:tabs>
        <w:spacing w:after="0" w:line="240" w:lineRule="auto"/>
        <w:jc w:val="both"/>
        <w:rPr>
          <w:rFonts w:ascii="Times New Roman" w:hAnsi="Times New Roman" w:cs="Times New Roman"/>
          <w:sz w:val="24"/>
          <w:szCs w:val="24"/>
        </w:rPr>
      </w:pPr>
      <w:r w:rsidRPr="00022F42">
        <w:rPr>
          <w:rFonts w:ascii="Times New Roman" w:hAnsi="Times New Roman" w:cs="Times New Roman"/>
          <w:sz w:val="24"/>
          <w:szCs w:val="24"/>
        </w:rPr>
        <w:t>Для 3 субтеста -23 балла</w:t>
      </w:r>
    </w:p>
    <w:p w:rsidR="000D5A82" w:rsidRDefault="000D5A82" w:rsidP="00022F42">
      <w:pPr>
        <w:tabs>
          <w:tab w:val="left" w:pos="7560"/>
        </w:tabs>
        <w:spacing w:after="0" w:line="240" w:lineRule="auto"/>
        <w:jc w:val="both"/>
        <w:rPr>
          <w:rFonts w:ascii="Times New Roman" w:hAnsi="Times New Roman" w:cs="Times New Roman"/>
          <w:sz w:val="24"/>
          <w:szCs w:val="24"/>
        </w:rPr>
      </w:pPr>
      <w:r w:rsidRPr="00022F42">
        <w:rPr>
          <w:rFonts w:ascii="Times New Roman" w:hAnsi="Times New Roman" w:cs="Times New Roman"/>
          <w:sz w:val="24"/>
          <w:szCs w:val="24"/>
        </w:rPr>
        <w:t>Для 4 субтеста – 25 баллов</w:t>
      </w:r>
    </w:p>
    <w:p w:rsidR="008379A4" w:rsidRPr="00022F42" w:rsidRDefault="008379A4" w:rsidP="00022F42">
      <w:pPr>
        <w:tabs>
          <w:tab w:val="left" w:pos="7560"/>
        </w:tabs>
        <w:spacing w:after="0" w:line="240" w:lineRule="auto"/>
        <w:jc w:val="both"/>
        <w:rPr>
          <w:rFonts w:ascii="Times New Roman" w:hAnsi="Times New Roman" w:cs="Times New Roman"/>
          <w:sz w:val="24"/>
          <w:szCs w:val="24"/>
        </w:rPr>
      </w:pPr>
    </w:p>
    <w:p w:rsidR="000D5A82" w:rsidRPr="00022F42" w:rsidRDefault="000D5A82" w:rsidP="00022F42">
      <w:pPr>
        <w:tabs>
          <w:tab w:val="left" w:pos="7560"/>
        </w:tabs>
        <w:spacing w:after="0" w:line="240" w:lineRule="auto"/>
        <w:jc w:val="both"/>
        <w:rPr>
          <w:rFonts w:ascii="Times New Roman" w:hAnsi="Times New Roman" w:cs="Times New Roman"/>
          <w:sz w:val="24"/>
          <w:szCs w:val="24"/>
        </w:rPr>
      </w:pPr>
      <w:r w:rsidRPr="00022F42">
        <w:rPr>
          <w:rFonts w:ascii="Times New Roman" w:hAnsi="Times New Roman" w:cs="Times New Roman"/>
          <w:sz w:val="24"/>
          <w:szCs w:val="24"/>
        </w:rPr>
        <w:t>100- 75 баллов – высокий уровень развития</w:t>
      </w:r>
    </w:p>
    <w:p w:rsidR="000D5A82" w:rsidRPr="00022F42" w:rsidRDefault="000D5A82" w:rsidP="00022F42">
      <w:pPr>
        <w:tabs>
          <w:tab w:val="left" w:pos="7560"/>
        </w:tabs>
        <w:spacing w:after="0" w:line="240" w:lineRule="auto"/>
        <w:jc w:val="both"/>
        <w:rPr>
          <w:rFonts w:ascii="Times New Roman" w:hAnsi="Times New Roman" w:cs="Times New Roman"/>
          <w:sz w:val="24"/>
          <w:szCs w:val="24"/>
        </w:rPr>
      </w:pPr>
      <w:r w:rsidRPr="00022F42">
        <w:rPr>
          <w:rFonts w:ascii="Times New Roman" w:hAnsi="Times New Roman" w:cs="Times New Roman"/>
          <w:sz w:val="24"/>
          <w:szCs w:val="24"/>
        </w:rPr>
        <w:t>74-50 баллов  -   средний уровень развития</w:t>
      </w:r>
    </w:p>
    <w:p w:rsidR="000D5A82" w:rsidRPr="00022F42" w:rsidRDefault="000D5A82" w:rsidP="00022F42">
      <w:pPr>
        <w:tabs>
          <w:tab w:val="left" w:pos="7560"/>
        </w:tabs>
        <w:spacing w:after="0" w:line="240" w:lineRule="auto"/>
        <w:jc w:val="both"/>
        <w:rPr>
          <w:rFonts w:ascii="Times New Roman" w:hAnsi="Times New Roman" w:cs="Times New Roman"/>
          <w:sz w:val="24"/>
          <w:szCs w:val="24"/>
        </w:rPr>
      </w:pPr>
      <w:r w:rsidRPr="00022F42">
        <w:rPr>
          <w:rFonts w:ascii="Times New Roman" w:hAnsi="Times New Roman" w:cs="Times New Roman"/>
          <w:sz w:val="24"/>
          <w:szCs w:val="24"/>
        </w:rPr>
        <w:t>49- 25 баллов   -</w:t>
      </w:r>
      <w:r w:rsidR="008379A4">
        <w:rPr>
          <w:rFonts w:ascii="Times New Roman" w:hAnsi="Times New Roman" w:cs="Times New Roman"/>
          <w:sz w:val="24"/>
          <w:szCs w:val="24"/>
        </w:rPr>
        <w:t xml:space="preserve"> </w:t>
      </w:r>
      <w:r w:rsidRPr="00022F42">
        <w:rPr>
          <w:rFonts w:ascii="Times New Roman" w:hAnsi="Times New Roman" w:cs="Times New Roman"/>
          <w:sz w:val="24"/>
          <w:szCs w:val="24"/>
        </w:rPr>
        <w:t>низкий уровень развити</w:t>
      </w:r>
      <w:r w:rsidR="008379A4">
        <w:rPr>
          <w:rFonts w:ascii="Times New Roman" w:hAnsi="Times New Roman" w:cs="Times New Roman"/>
          <w:sz w:val="24"/>
          <w:szCs w:val="24"/>
        </w:rPr>
        <w:t>я</w:t>
      </w:r>
    </w:p>
    <w:p w:rsidR="004B2A5A" w:rsidRPr="00243351" w:rsidRDefault="00022F42" w:rsidP="004B2A5A">
      <w:pPr>
        <w:pStyle w:val="jl"/>
        <w:spacing w:before="0" w:beforeAutospacing="0" w:after="0" w:afterAutospacing="0"/>
        <w:jc w:val="both"/>
        <w:rPr>
          <w:color w:val="030303"/>
        </w:rPr>
      </w:pPr>
      <w:r>
        <w:rPr>
          <w:rFonts w:asciiTheme="minorHAnsi" w:eastAsiaTheme="minorEastAsia" w:hAnsiTheme="minorHAnsi" w:cstheme="minorBidi"/>
          <w:i/>
          <w:sz w:val="28"/>
          <w:szCs w:val="28"/>
        </w:rPr>
        <w:tab/>
      </w:r>
      <w:r w:rsidR="004B2A5A" w:rsidRPr="00243351">
        <w:rPr>
          <w:color w:val="030303"/>
        </w:rPr>
        <w:t xml:space="preserve">Проведение в младших классах регулярных развивающих занятий, включение детей в постоянную поисковую деятельность существенно гуманизирует начальное образование. Такой подход создает условия для развития у детей </w:t>
      </w:r>
      <w:r w:rsidR="004B2A5A" w:rsidRPr="006A6813">
        <w:rPr>
          <w:rStyle w:val="a7"/>
        </w:rPr>
        <w:t>интеллектуальных способностей</w:t>
      </w:r>
      <w:r w:rsidR="004B2A5A" w:rsidRPr="00243351">
        <w:rPr>
          <w:color w:val="030303"/>
        </w:rPr>
        <w:t>, стимулирует стремление ребенка к размышлению и поиску, вызывает у него  чувство уверенности в своих силах, в возможностях своего интеллекта.</w:t>
      </w:r>
    </w:p>
    <w:p w:rsidR="004B2A5A" w:rsidRPr="00243351" w:rsidRDefault="004B2A5A" w:rsidP="004B2A5A">
      <w:pPr>
        <w:pStyle w:val="jl"/>
        <w:spacing w:before="0" w:beforeAutospacing="0" w:after="0" w:afterAutospacing="0"/>
        <w:jc w:val="both"/>
        <w:rPr>
          <w:color w:val="030303"/>
        </w:rPr>
      </w:pPr>
      <w:r w:rsidRPr="00243351">
        <w:rPr>
          <w:color w:val="030303"/>
        </w:rPr>
        <w:t>Во время таких занятий у учеников происходит становление и развитие форм самосознания и самоконтроля, исчезает боязнь ошибочных шагов, снижается тревожность и необоснованное беспокойство, тем самым создаются необходимые личностные и интеллектуальные предпосылки для успешного протекания процесса обучения на следующих этапах.</w:t>
      </w:r>
      <w:r w:rsidRPr="00243351">
        <w:rPr>
          <w:color w:val="030303"/>
        </w:rPr>
        <w:br/>
      </w:r>
      <w:r w:rsidRPr="00243351">
        <w:rPr>
          <w:color w:val="030303"/>
        </w:rPr>
        <w:lastRenderedPageBreak/>
        <w:t>Развитие интеллектуальных способностей имеет непосредственную связь со всеми основными предметами начального обучения. Так, например, более интенсивное развитие логического мышления учащихся, внимания и памяти помогает лучше анализировать и глубже понимать читаемые тексты и изучаемые на уроках русского языка правила, свободнее ориентироваться в закономерностях окружающей действительности, эффективно использовать накопленные знания и навыки на уроках математики, формирование у школьников пространственного воображения и конструктивных навыков способствует более эффективной деятельности на уроках технологии.</w:t>
      </w:r>
      <w:r w:rsidRPr="00243351">
        <w:rPr>
          <w:color w:val="030303"/>
        </w:rPr>
        <w:br/>
      </w:r>
      <w:r w:rsidR="006A4021">
        <w:rPr>
          <w:color w:val="030303"/>
        </w:rPr>
        <w:tab/>
      </w:r>
      <w:r w:rsidRPr="00243351">
        <w:rPr>
          <w:color w:val="030303"/>
        </w:rPr>
        <w:t>На мой взгляд, систематический курс занятий на материале поисково-творческих задач неучебного содержания создает благоприятные условия для воспитания у детей культуры мышления, которая характеризуется возможностью самостоятельно управлять мыслительной деятельностью, проявить инициативу, ставить цели и находить способы их достижения.</w:t>
      </w:r>
    </w:p>
    <w:p w:rsidR="008379A4" w:rsidRDefault="006A4021" w:rsidP="008379A4">
      <w:pPr>
        <w:pStyle w:val="jl"/>
        <w:spacing w:before="0" w:beforeAutospacing="0" w:after="0" w:afterAutospacing="0"/>
        <w:jc w:val="both"/>
        <w:rPr>
          <w:color w:val="030303"/>
        </w:rPr>
      </w:pPr>
      <w:r>
        <w:rPr>
          <w:color w:val="030303"/>
        </w:rPr>
        <w:t>Перечислю</w:t>
      </w:r>
      <w:r w:rsidR="004B2A5A" w:rsidRPr="00243351">
        <w:rPr>
          <w:color w:val="030303"/>
        </w:rPr>
        <w:t xml:space="preserve"> игры, которые </w:t>
      </w:r>
      <w:r w:rsidR="008379A4">
        <w:rPr>
          <w:color w:val="030303"/>
        </w:rPr>
        <w:t>я организовываю</w:t>
      </w:r>
      <w:r w:rsidR="004B2A5A" w:rsidRPr="00243351">
        <w:rPr>
          <w:color w:val="030303"/>
        </w:rPr>
        <w:t xml:space="preserve"> с целью интеллектуально</w:t>
      </w:r>
      <w:r w:rsidR="008379A4">
        <w:rPr>
          <w:color w:val="030303"/>
        </w:rPr>
        <w:t>го развития младших школьников.</w:t>
      </w:r>
    </w:p>
    <w:p w:rsidR="008379A4" w:rsidRDefault="004B2A5A" w:rsidP="008379A4">
      <w:pPr>
        <w:pStyle w:val="jl"/>
        <w:numPr>
          <w:ilvl w:val="0"/>
          <w:numId w:val="20"/>
        </w:numPr>
        <w:spacing w:before="0" w:beforeAutospacing="0" w:after="0" w:afterAutospacing="0"/>
        <w:ind w:left="426" w:hanging="426"/>
        <w:jc w:val="both"/>
        <w:rPr>
          <w:color w:val="030303"/>
        </w:rPr>
      </w:pPr>
      <w:r w:rsidRPr="00243351">
        <w:rPr>
          <w:color w:val="030303"/>
        </w:rPr>
        <w:t>Игры на комбинирование предусматривают умение создавать новые комбинации из имеющихся</w:t>
      </w:r>
      <w:r w:rsidR="008379A4">
        <w:rPr>
          <w:color w:val="030303"/>
        </w:rPr>
        <w:t xml:space="preserve"> элементов, деталей, предметов.</w:t>
      </w:r>
    </w:p>
    <w:p w:rsidR="008379A4" w:rsidRDefault="004B2A5A" w:rsidP="008379A4">
      <w:pPr>
        <w:pStyle w:val="jl"/>
        <w:numPr>
          <w:ilvl w:val="0"/>
          <w:numId w:val="20"/>
        </w:numPr>
        <w:spacing w:before="0" w:beforeAutospacing="0" w:after="0" w:afterAutospacing="0"/>
        <w:ind w:left="426" w:hanging="426"/>
        <w:jc w:val="both"/>
        <w:rPr>
          <w:color w:val="030303"/>
        </w:rPr>
      </w:pPr>
      <w:r w:rsidRPr="008379A4">
        <w:rPr>
          <w:color w:val="030303"/>
        </w:rPr>
        <w:t>Игры на планирование направлены на формирование умения планировать последовательность действий для достижения какой-либо цели. Способность планирования проявляется в том, что ученики могут определить, какие действия выпол</w:t>
      </w:r>
      <w:r w:rsidR="008379A4" w:rsidRPr="008379A4">
        <w:rPr>
          <w:color w:val="030303"/>
        </w:rPr>
        <w:t>няются раньше, а какие - позже.</w:t>
      </w:r>
    </w:p>
    <w:p w:rsidR="004B2A5A" w:rsidRPr="008379A4" w:rsidRDefault="004B2A5A" w:rsidP="008379A4">
      <w:pPr>
        <w:pStyle w:val="jl"/>
        <w:numPr>
          <w:ilvl w:val="0"/>
          <w:numId w:val="20"/>
        </w:numPr>
        <w:spacing w:before="0" w:beforeAutospacing="0" w:after="0" w:afterAutospacing="0"/>
        <w:ind w:left="426" w:hanging="426"/>
        <w:jc w:val="both"/>
        <w:rPr>
          <w:color w:val="030303"/>
        </w:rPr>
      </w:pPr>
      <w:r w:rsidRPr="008379A4">
        <w:rPr>
          <w:color w:val="030303"/>
        </w:rPr>
        <w:t>Игры на формирование умения анализировать предусматривает умение объединять отдельные предметы в группу с общим названием, выделять общие признаки предметов, умение описывать предмет.</w:t>
      </w:r>
    </w:p>
    <w:p w:rsidR="004B2A5A" w:rsidRPr="00243351" w:rsidRDefault="004B2A5A" w:rsidP="004B2A5A">
      <w:pPr>
        <w:pStyle w:val="jl"/>
        <w:spacing w:before="0" w:beforeAutospacing="0" w:after="0" w:afterAutospacing="0"/>
        <w:jc w:val="both"/>
        <w:rPr>
          <w:color w:val="030303"/>
        </w:rPr>
      </w:pPr>
      <w:r w:rsidRPr="00243351">
        <w:rPr>
          <w:color w:val="030303"/>
        </w:rPr>
        <w:t>Я перед собой ставлю задачу не только дать учащимся первые представления и понятия в области языка математики, окружающего мира, но и формировать у школьников общелогические мыслительные умения, так как интеллект человека в первую очередь определяется не суммой накопленных знаний, а высоким уровнем логического мышления. Школьники к моменту перехода в среднее звено должны сравнивать, анализировать, обобщать. Все это не только способствует более прочному усвоению знаний и всестороннему развитию детей, но и поможет им в будущем решать трудные, нестандартные задачи, работать творчески. Рассмотрим интеллектуальное развитие младших школьников на уроках русского языка. В каждом виде упражнений предусмотрен определенный набор, предназначенный для развития интеллекта.</w:t>
      </w:r>
    </w:p>
    <w:p w:rsidR="004B2A5A" w:rsidRPr="00243351" w:rsidRDefault="004B2A5A" w:rsidP="004B2A5A">
      <w:pPr>
        <w:pStyle w:val="jl"/>
        <w:spacing w:before="0" w:beforeAutospacing="0" w:after="0" w:afterAutospacing="0"/>
        <w:jc w:val="both"/>
        <w:rPr>
          <w:color w:val="030303"/>
        </w:rPr>
      </w:pPr>
      <w:r w:rsidRPr="00243351">
        <w:rPr>
          <w:color w:val="030303"/>
        </w:rPr>
        <w:t>В системе интеллектуальных игр упражнений важное место занимают те, которые направлены на развитие распределения внимания, существенно влияющие на формирование орфографической зоркости.</w:t>
      </w:r>
    </w:p>
    <w:p w:rsidR="004B2A5A" w:rsidRPr="00243351" w:rsidRDefault="004B2A5A" w:rsidP="004B2A5A">
      <w:pPr>
        <w:pStyle w:val="jl"/>
        <w:spacing w:before="0" w:beforeAutospacing="0" w:after="0" w:afterAutospacing="0"/>
        <w:rPr>
          <w:color w:val="030303"/>
        </w:rPr>
      </w:pPr>
      <w:r w:rsidRPr="008379A4">
        <w:rPr>
          <w:b/>
          <w:color w:val="030303"/>
        </w:rPr>
        <w:t>Первый комплекс</w:t>
      </w:r>
      <w:r w:rsidRPr="00243351">
        <w:rPr>
          <w:color w:val="030303"/>
        </w:rPr>
        <w:t xml:space="preserve"> формирует устойчивость внимания, мышление. Пример задания, осуществляемого при изучении темы "Ударные и безударные гласные".</w:t>
      </w:r>
      <w:r w:rsidRPr="00243351">
        <w:rPr>
          <w:color w:val="030303"/>
        </w:rPr>
        <w:br/>
      </w:r>
      <w:r w:rsidRPr="00243351">
        <w:rPr>
          <w:rStyle w:val="a8"/>
          <w:color w:val="030303"/>
        </w:rPr>
        <w:t>Внимательно прочитайте написанные на доске пары слов и постарайтесь их запомнить (через одну минуту после предъявления учитель закрывает второе слово каждой пары). Ориентируясь на первое слово каждой пары, напишите по памяти в столбик второе слово. Подберите к ним проверочные  слова и напишите их. Орфограммы подчеркните.</w:t>
      </w:r>
      <w:r w:rsidRPr="00243351">
        <w:rPr>
          <w:color w:val="030303"/>
        </w:rPr>
        <w:br/>
        <w:t xml:space="preserve">мост </w:t>
      </w:r>
      <w:r>
        <w:rPr>
          <w:color w:val="030303"/>
        </w:rPr>
        <w:t xml:space="preserve">      </w:t>
      </w:r>
      <w:r w:rsidRPr="00243351">
        <w:rPr>
          <w:color w:val="030303"/>
        </w:rPr>
        <w:t>р-ка</w:t>
      </w:r>
      <w:r w:rsidRPr="00243351">
        <w:rPr>
          <w:color w:val="030303"/>
        </w:rPr>
        <w:br/>
        <w:t xml:space="preserve">шум </w:t>
      </w:r>
      <w:r>
        <w:rPr>
          <w:color w:val="030303"/>
        </w:rPr>
        <w:t xml:space="preserve">      </w:t>
      </w:r>
      <w:r w:rsidRPr="00243351">
        <w:rPr>
          <w:color w:val="030303"/>
        </w:rPr>
        <w:t>в-да</w:t>
      </w:r>
      <w:r w:rsidRPr="00243351">
        <w:rPr>
          <w:color w:val="030303"/>
        </w:rPr>
        <w:br/>
        <w:t xml:space="preserve">лес </w:t>
      </w:r>
      <w:r>
        <w:rPr>
          <w:color w:val="030303"/>
        </w:rPr>
        <w:t xml:space="preserve">        </w:t>
      </w:r>
      <w:r w:rsidRPr="00243351">
        <w:rPr>
          <w:color w:val="030303"/>
        </w:rPr>
        <w:t>гр-бы</w:t>
      </w:r>
      <w:r w:rsidRPr="00243351">
        <w:rPr>
          <w:color w:val="030303"/>
        </w:rPr>
        <w:br/>
        <w:t xml:space="preserve">гвоздь </w:t>
      </w:r>
      <w:r>
        <w:rPr>
          <w:color w:val="030303"/>
        </w:rPr>
        <w:t xml:space="preserve">  </w:t>
      </w:r>
      <w:r w:rsidRPr="00243351">
        <w:rPr>
          <w:color w:val="030303"/>
        </w:rPr>
        <w:t>д-ска</w:t>
      </w:r>
      <w:r w:rsidRPr="00243351">
        <w:rPr>
          <w:color w:val="030303"/>
        </w:rPr>
        <w:br/>
        <w:t>Постепенно увеличивается количество пар.</w:t>
      </w:r>
      <w:r w:rsidRPr="00243351">
        <w:rPr>
          <w:color w:val="030303"/>
        </w:rPr>
        <w:br/>
      </w:r>
      <w:r w:rsidRPr="008379A4">
        <w:rPr>
          <w:b/>
          <w:color w:val="030303"/>
        </w:rPr>
        <w:t>Второй комплекс</w:t>
      </w:r>
      <w:r w:rsidRPr="00243351">
        <w:rPr>
          <w:color w:val="030303"/>
        </w:rPr>
        <w:t xml:space="preserve"> формирует речь, устойчивость и распределение внимания, память, умение осуществлять операции сравнения, строить рассуждения. Пример задания, выполняемого в рамках темы: «Большая буква в именах, отчествах, фамилиях людей».</w:t>
      </w:r>
      <w:r w:rsidRPr="00243351">
        <w:rPr>
          <w:color w:val="030303"/>
        </w:rPr>
        <w:br/>
      </w:r>
      <w:r>
        <w:rPr>
          <w:rStyle w:val="a8"/>
          <w:color w:val="030303"/>
        </w:rPr>
        <w:t>Внимательно прочитайте слова</w:t>
      </w:r>
      <w:r w:rsidRPr="00243351">
        <w:rPr>
          <w:rStyle w:val="a8"/>
          <w:color w:val="030303"/>
        </w:rPr>
        <w:t xml:space="preserve"> в левом и правом столбиках. Напишите в строчку слова, которых нет в правом столбике. Найдите среди них лишнее. Ответ обоснуйте.</w:t>
      </w:r>
      <w:r w:rsidRPr="00243351">
        <w:rPr>
          <w:color w:val="030303"/>
        </w:rPr>
        <w:br/>
      </w:r>
      <w:r w:rsidRPr="00243351">
        <w:rPr>
          <w:color w:val="030303"/>
        </w:rPr>
        <w:lastRenderedPageBreak/>
        <w:t xml:space="preserve">(М.м) аршак </w:t>
      </w:r>
      <w:r>
        <w:rPr>
          <w:color w:val="030303"/>
        </w:rPr>
        <w:t xml:space="preserve">и    </w:t>
      </w:r>
      <w:r w:rsidRPr="00243351">
        <w:rPr>
          <w:color w:val="030303"/>
        </w:rPr>
        <w:t>(П. п)оэт</w:t>
      </w:r>
      <w:r w:rsidRPr="00243351">
        <w:rPr>
          <w:color w:val="030303"/>
        </w:rPr>
        <w:br/>
        <w:t xml:space="preserve">(П, п) оэт </w:t>
      </w:r>
      <w:r>
        <w:rPr>
          <w:color w:val="030303"/>
        </w:rPr>
        <w:t xml:space="preserve">           </w:t>
      </w:r>
      <w:r w:rsidRPr="00243351">
        <w:rPr>
          <w:color w:val="030303"/>
        </w:rPr>
        <w:t>(М, м)ихаил</w:t>
      </w:r>
      <w:r w:rsidRPr="00243351">
        <w:rPr>
          <w:color w:val="030303"/>
        </w:rPr>
        <w:br/>
        <w:t xml:space="preserve">(А., а) лексей </w:t>
      </w:r>
      <w:r>
        <w:rPr>
          <w:color w:val="030303"/>
        </w:rPr>
        <w:t xml:space="preserve">    </w:t>
      </w:r>
      <w:r w:rsidRPr="00243351">
        <w:rPr>
          <w:color w:val="030303"/>
        </w:rPr>
        <w:t>( Б,б) орисов</w:t>
      </w:r>
      <w:r w:rsidRPr="00243351">
        <w:rPr>
          <w:color w:val="030303"/>
        </w:rPr>
        <w:br/>
        <w:t xml:space="preserve">(Р,р) епин </w:t>
      </w:r>
      <w:r>
        <w:rPr>
          <w:color w:val="030303"/>
        </w:rPr>
        <w:t xml:space="preserve">         </w:t>
      </w:r>
      <w:r w:rsidRPr="00243351">
        <w:rPr>
          <w:color w:val="030303"/>
        </w:rPr>
        <w:t>(С.с) ергей</w:t>
      </w:r>
      <w:r w:rsidRPr="00243351">
        <w:rPr>
          <w:color w:val="030303"/>
        </w:rPr>
        <w:br/>
        <w:t xml:space="preserve">(С,с) еменов </w:t>
      </w:r>
      <w:r>
        <w:rPr>
          <w:color w:val="030303"/>
        </w:rPr>
        <w:t xml:space="preserve">     </w:t>
      </w:r>
      <w:r w:rsidRPr="00243351">
        <w:rPr>
          <w:color w:val="030303"/>
        </w:rPr>
        <w:t>(И,и )ванов.</w:t>
      </w:r>
      <w:r w:rsidRPr="00243351">
        <w:rPr>
          <w:color w:val="030303"/>
        </w:rPr>
        <w:br/>
        <w:t>При проверке большинства упражнений от учащихся требуется полный, развернутый и  доказательный ответ.</w:t>
      </w:r>
      <w:r w:rsidRPr="00243351">
        <w:rPr>
          <w:rStyle w:val="apple-converted-space"/>
          <w:color w:val="030303"/>
        </w:rPr>
        <w:t> </w:t>
      </w:r>
      <w:r w:rsidRPr="00243351">
        <w:rPr>
          <w:color w:val="030303"/>
        </w:rPr>
        <w:br/>
      </w:r>
      <w:r w:rsidRPr="008379A4">
        <w:rPr>
          <w:b/>
          <w:color w:val="030303"/>
        </w:rPr>
        <w:t>Третий комплекс</w:t>
      </w:r>
      <w:r w:rsidRPr="00243351">
        <w:rPr>
          <w:color w:val="030303"/>
        </w:rPr>
        <w:t xml:space="preserve"> развивает речь, внимание, творческое воображение, языковую интуицию, мышление. Пример задания, выполняемого в рамках темы "Род имен существительных".</w:t>
      </w:r>
      <w:r w:rsidRPr="00243351">
        <w:rPr>
          <w:color w:val="030303"/>
        </w:rPr>
        <w:br/>
      </w:r>
      <w:r w:rsidRPr="00243351">
        <w:rPr>
          <w:rStyle w:val="a8"/>
          <w:color w:val="030303"/>
        </w:rPr>
        <w:t>Внимательно рассмотрите буквы.</w:t>
      </w:r>
      <w:r w:rsidRPr="00243351">
        <w:rPr>
          <w:color w:val="030303"/>
        </w:rPr>
        <w:br/>
        <w:t>1) р о е к к у а н ь</w:t>
      </w:r>
      <w:r w:rsidRPr="00243351">
        <w:rPr>
          <w:rStyle w:val="apple-converted-space"/>
          <w:color w:val="030303"/>
        </w:rPr>
        <w:t> </w:t>
      </w:r>
      <w:r w:rsidRPr="00243351">
        <w:rPr>
          <w:color w:val="030303"/>
        </w:rPr>
        <w:br/>
        <w:t>2) к о о з г е о р л о д</w:t>
      </w:r>
      <w:r w:rsidRPr="00243351">
        <w:rPr>
          <w:color w:val="030303"/>
        </w:rPr>
        <w:br/>
        <w:t>3) м м а е л д и в е н д а ь</w:t>
      </w:r>
      <w:r w:rsidRPr="00243351">
        <w:rPr>
          <w:color w:val="030303"/>
        </w:rPr>
        <w:br/>
        <w:t>Используя эти слова, отгадайте загадки:</w:t>
      </w:r>
      <w:r w:rsidRPr="00243351">
        <w:rPr>
          <w:color w:val="030303"/>
        </w:rPr>
        <w:br/>
        <w:t>1.Только этот водоем для него родимый дом. (Река, окунь).</w:t>
      </w:r>
      <w:r w:rsidRPr="00243351">
        <w:rPr>
          <w:color w:val="030303"/>
        </w:rPr>
        <w:br/>
        <w:t>2. Кого куда-то запустили, ущерб огромный допустили? (Козел, огород).</w:t>
      </w:r>
      <w:r w:rsidRPr="00243351">
        <w:rPr>
          <w:color w:val="030303"/>
        </w:rPr>
        <w:br/>
        <w:t>3. Какой кустарник каждый день кому-то посещать не лень? (Малина, медведь).</w:t>
      </w:r>
      <w:r w:rsidRPr="00243351">
        <w:rPr>
          <w:color w:val="030303"/>
        </w:rPr>
        <w:br/>
      </w:r>
      <w:r w:rsidRPr="00243351">
        <w:rPr>
          <w:rStyle w:val="a8"/>
          <w:color w:val="030303"/>
        </w:rPr>
        <w:t>Дайте характеристику полученной группе слов. Найдите в них общее и отличие. Напишите слова, группируя их по родам.</w:t>
      </w:r>
    </w:p>
    <w:p w:rsidR="004B2A5A" w:rsidRDefault="004B2A5A" w:rsidP="004B2A5A">
      <w:pPr>
        <w:pStyle w:val="jl"/>
        <w:spacing w:before="0" w:beforeAutospacing="0" w:after="0" w:afterAutospacing="0"/>
        <w:jc w:val="both"/>
        <w:rPr>
          <w:color w:val="030303"/>
        </w:rPr>
      </w:pPr>
      <w:r w:rsidRPr="00243351">
        <w:rPr>
          <w:color w:val="030303"/>
        </w:rPr>
        <w:t xml:space="preserve">Важной особенностью комплексных интеллектуальных упражнений является универсальный характер, поскольку они дают возможность закрепить или повторить сразу несколько изученных тем. Это ярко просматривается в упражнении с формируемым </w:t>
      </w:r>
      <w:r w:rsidRPr="008379A4">
        <w:rPr>
          <w:color w:val="030303"/>
        </w:rPr>
        <w:t>комплексом 4</w:t>
      </w:r>
      <w:r w:rsidRPr="00243351">
        <w:rPr>
          <w:color w:val="030303"/>
        </w:rPr>
        <w:t xml:space="preserve"> (речь, устойчивость внимания, распределение внимания, мышление, умение осуществлять операции сравнения, исключения, составлять рассуждение).</w:t>
      </w:r>
      <w:r w:rsidRPr="00243351">
        <w:rPr>
          <w:color w:val="030303"/>
        </w:rPr>
        <w:br/>
        <w:t>Пример задания, осуществляемого при изучении темы «Глагол».</w:t>
      </w:r>
      <w:r w:rsidRPr="00243351">
        <w:rPr>
          <w:color w:val="030303"/>
        </w:rPr>
        <w:br/>
      </w:r>
      <w:r w:rsidRPr="00243351">
        <w:rPr>
          <w:rStyle w:val="a8"/>
          <w:color w:val="030303"/>
        </w:rPr>
        <w:t>Прочитайте слова. Исключите лишнее. Ответ обоснуйте. Вставьте пропущенные буквы. Объясните их написание.</w:t>
      </w:r>
    </w:p>
    <w:p w:rsidR="004B2A5A" w:rsidRDefault="004B2A5A" w:rsidP="004B2A5A">
      <w:pPr>
        <w:pStyle w:val="jl"/>
        <w:spacing w:before="0" w:beforeAutospacing="0" w:after="0" w:afterAutospacing="0"/>
        <w:jc w:val="both"/>
        <w:rPr>
          <w:color w:val="030303"/>
        </w:rPr>
      </w:pPr>
      <w:r w:rsidRPr="00243351">
        <w:rPr>
          <w:color w:val="030303"/>
        </w:rPr>
        <w:t>Разрушае …, гл . дят, дружба, подсч . таеш . , надпишеш . , накормиш . .</w:t>
      </w:r>
      <w:r w:rsidRPr="00243351">
        <w:rPr>
          <w:color w:val="030303"/>
        </w:rPr>
        <w:br/>
        <w:t>Часто при составлении и проведении рассматриваемого типа упражнений используются различные шифры, схемы. Это дает возможность вместе с другими качествами интеллекта развивать одно из самых слабых составляющих интеллекта младшего школьника - абстрактное мышление. Пример задания выполняемого во время изучения темы «Три склонения имен существительных».</w:t>
      </w:r>
    </w:p>
    <w:p w:rsidR="004B2A5A" w:rsidRDefault="004B2A5A" w:rsidP="004B2A5A">
      <w:pPr>
        <w:pStyle w:val="jl"/>
        <w:spacing w:before="0" w:beforeAutospacing="0" w:after="0" w:afterAutospacing="0"/>
        <w:jc w:val="both"/>
        <w:rPr>
          <w:color w:val="030303"/>
        </w:rPr>
      </w:pPr>
      <w:r w:rsidRPr="00243351">
        <w:rPr>
          <w:rStyle w:val="a8"/>
          <w:color w:val="030303"/>
        </w:rPr>
        <w:t>Прочитайте. Сгруппируйте пары слов в соответствии с шифром. Для этого определите смысловую связь слов внутри каждого шифра. Подберите к ним из левого столбика другие пары слов с такой же смысловой связью. Выбор слов обоснуйте. Определите склонение имен существительных.</w:t>
      </w:r>
    </w:p>
    <w:p w:rsidR="004B2A5A" w:rsidRDefault="004B2A5A" w:rsidP="004B2A5A">
      <w:pPr>
        <w:pStyle w:val="jl"/>
        <w:spacing w:before="0" w:beforeAutospacing="0" w:after="0" w:afterAutospacing="0"/>
        <w:jc w:val="both"/>
        <w:rPr>
          <w:color w:val="030303"/>
        </w:rPr>
      </w:pPr>
      <w:r>
        <w:rPr>
          <w:color w:val="030303"/>
        </w:rPr>
        <w:t>Исходный материал. Шифр.</w:t>
      </w:r>
    </w:p>
    <w:p w:rsidR="004B2A5A" w:rsidRPr="00243351" w:rsidRDefault="004B2A5A" w:rsidP="004B2A5A">
      <w:pPr>
        <w:pStyle w:val="jl"/>
        <w:spacing w:before="0" w:beforeAutospacing="0" w:after="0" w:afterAutospacing="0"/>
        <w:rPr>
          <w:color w:val="030303"/>
        </w:rPr>
      </w:pPr>
      <w:r w:rsidRPr="00243351">
        <w:rPr>
          <w:color w:val="030303"/>
        </w:rPr>
        <w:t>холод-жара 1)школа-учитель</w:t>
      </w:r>
      <w:r w:rsidRPr="00243351">
        <w:rPr>
          <w:color w:val="030303"/>
        </w:rPr>
        <w:br/>
        <w:t>лес-степь 2) озеро-река</w:t>
      </w:r>
      <w:r w:rsidRPr="00243351">
        <w:rPr>
          <w:color w:val="030303"/>
        </w:rPr>
        <w:br/>
        <w:t>ложь-правда 3) трусость- храбрость.</w:t>
      </w:r>
      <w:r w:rsidRPr="00243351">
        <w:rPr>
          <w:color w:val="030303"/>
        </w:rPr>
        <w:br/>
        <w:t>лес- тигр</w:t>
      </w:r>
      <w:r w:rsidRPr="00243351">
        <w:rPr>
          <w:color w:val="030303"/>
        </w:rPr>
        <w:br/>
        <w:t>море-корабль</w:t>
      </w:r>
      <w:r w:rsidRPr="00243351">
        <w:rPr>
          <w:color w:val="030303"/>
        </w:rPr>
        <w:br/>
        <w:t>яблоко- вишня</w:t>
      </w:r>
      <w:r w:rsidRPr="00243351">
        <w:rPr>
          <w:color w:val="030303"/>
        </w:rPr>
        <w:br/>
        <w:t>стакан-вода</w:t>
      </w:r>
      <w:r w:rsidRPr="00243351">
        <w:rPr>
          <w:color w:val="030303"/>
        </w:rPr>
        <w:br/>
        <w:t>дуб-береза</w:t>
      </w:r>
    </w:p>
    <w:p w:rsidR="004B2A5A" w:rsidRDefault="004B2A5A" w:rsidP="004B2A5A">
      <w:pPr>
        <w:pStyle w:val="jl"/>
        <w:spacing w:before="0" w:beforeAutospacing="0" w:after="0" w:afterAutospacing="0"/>
        <w:jc w:val="both"/>
        <w:rPr>
          <w:color w:val="030303"/>
        </w:rPr>
      </w:pPr>
      <w:r w:rsidRPr="008379A4">
        <w:rPr>
          <w:b/>
          <w:color w:val="030303"/>
        </w:rPr>
        <w:t>Четвертый комплекс</w:t>
      </w:r>
      <w:r w:rsidRPr="00243351">
        <w:rPr>
          <w:color w:val="030303"/>
        </w:rPr>
        <w:t xml:space="preserve"> развивает речь, объем, внимание, память, мышление, умение осуществлять группировку. Тема «Местоимение 3-го лица».</w:t>
      </w:r>
    </w:p>
    <w:p w:rsidR="004B2A5A" w:rsidRDefault="004B2A5A" w:rsidP="004B2A5A">
      <w:pPr>
        <w:pStyle w:val="jl"/>
        <w:spacing w:before="0" w:beforeAutospacing="0" w:after="0" w:afterAutospacing="0"/>
        <w:jc w:val="both"/>
        <w:rPr>
          <w:color w:val="030303"/>
        </w:rPr>
      </w:pPr>
      <w:r w:rsidRPr="00243351">
        <w:rPr>
          <w:rStyle w:val="a8"/>
          <w:color w:val="030303"/>
        </w:rPr>
        <w:t>Прочитайте. Объедините в группы пары слов, в которых:</w:t>
      </w:r>
    </w:p>
    <w:p w:rsidR="004B2A5A" w:rsidRPr="00243351" w:rsidRDefault="004B2A5A" w:rsidP="004B2A5A">
      <w:pPr>
        <w:pStyle w:val="jl"/>
        <w:spacing w:before="0" w:beforeAutospacing="0" w:after="0" w:afterAutospacing="0"/>
        <w:jc w:val="both"/>
        <w:rPr>
          <w:color w:val="030303"/>
        </w:rPr>
      </w:pPr>
      <w:r w:rsidRPr="00243351">
        <w:rPr>
          <w:color w:val="030303"/>
        </w:rPr>
        <w:t>а) нет местоимений женского и среднего рода и глаголов в прошедшем и будущем времени;</w:t>
      </w:r>
      <w:r w:rsidRPr="00243351">
        <w:rPr>
          <w:color w:val="030303"/>
        </w:rPr>
        <w:br/>
        <w:t xml:space="preserve">б) нет местоимений мужского и среднего рода и глаголов в прошедшем и будущем </w:t>
      </w:r>
      <w:r w:rsidRPr="00243351">
        <w:rPr>
          <w:color w:val="030303"/>
        </w:rPr>
        <w:lastRenderedPageBreak/>
        <w:t>времени;</w:t>
      </w:r>
      <w:r w:rsidRPr="00243351">
        <w:rPr>
          <w:color w:val="030303"/>
        </w:rPr>
        <w:br/>
        <w:t>в) нет местоимений мужского и женского рода и глаголов в настоящем и прошедшем времени.</w:t>
      </w:r>
      <w:r w:rsidRPr="00243351">
        <w:rPr>
          <w:color w:val="030303"/>
        </w:rPr>
        <w:br/>
        <w:t>Он оценил, она готовит, оно подъедает, он заземлил, она ужинает, оно объявит, она рисует, он залетел, он объяснит, оно съежится, он смешал, она велит, она завтракает.</w:t>
      </w:r>
    </w:p>
    <w:p w:rsidR="004B2A5A" w:rsidRDefault="004B2A5A" w:rsidP="004B2A5A">
      <w:pPr>
        <w:pStyle w:val="jl"/>
        <w:spacing w:before="0" w:beforeAutospacing="0" w:after="0" w:afterAutospacing="0"/>
        <w:jc w:val="both"/>
        <w:rPr>
          <w:color w:val="030303"/>
        </w:rPr>
      </w:pPr>
      <w:r w:rsidRPr="008379A4">
        <w:rPr>
          <w:b/>
          <w:color w:val="030303"/>
        </w:rPr>
        <w:t>Пятый комплекс</w:t>
      </w:r>
      <w:r w:rsidRPr="00243351">
        <w:rPr>
          <w:color w:val="030303"/>
        </w:rPr>
        <w:t xml:space="preserve"> развивает речь, устойчивость и распределение внимания, память, мышление, набл</w:t>
      </w:r>
      <w:r>
        <w:rPr>
          <w:color w:val="030303"/>
        </w:rPr>
        <w:t>юдательность, сообразительность</w:t>
      </w:r>
      <w:r w:rsidRPr="00243351">
        <w:rPr>
          <w:color w:val="030303"/>
        </w:rPr>
        <w:t>. Тема: «Изменение имен прилагательных по родам».</w:t>
      </w:r>
      <w:r w:rsidRPr="00243351">
        <w:rPr>
          <w:rStyle w:val="apple-converted-space"/>
          <w:color w:val="030303"/>
        </w:rPr>
        <w:t> </w:t>
      </w:r>
    </w:p>
    <w:p w:rsidR="004B2A5A" w:rsidRDefault="004B2A5A" w:rsidP="004B2A5A">
      <w:pPr>
        <w:pStyle w:val="jl"/>
        <w:spacing w:before="0" w:beforeAutospacing="0" w:after="0" w:afterAutospacing="0"/>
        <w:jc w:val="both"/>
        <w:rPr>
          <w:color w:val="030303"/>
        </w:rPr>
      </w:pPr>
      <w:r w:rsidRPr="00243351">
        <w:rPr>
          <w:rStyle w:val="a8"/>
          <w:color w:val="030303"/>
        </w:rPr>
        <w:t>Внимательно прочитайте и проанализируйте запись. Найдите закономерность.</w:t>
      </w:r>
    </w:p>
    <w:p w:rsidR="004B2A5A" w:rsidRDefault="004B2A5A" w:rsidP="004B2A5A">
      <w:pPr>
        <w:pStyle w:val="jl"/>
        <w:spacing w:before="0" w:beforeAutospacing="0" w:after="0" w:afterAutospacing="0"/>
        <w:jc w:val="both"/>
        <w:rPr>
          <w:color w:val="030303"/>
        </w:rPr>
      </w:pPr>
      <w:r>
        <w:rPr>
          <w:color w:val="030303"/>
        </w:rPr>
        <w:t>1) узкая,   сладкая …</w:t>
      </w:r>
    </w:p>
    <w:p w:rsidR="004B2A5A" w:rsidRDefault="004B2A5A" w:rsidP="004B2A5A">
      <w:pPr>
        <w:pStyle w:val="jl"/>
        <w:spacing w:before="0" w:beforeAutospacing="0" w:after="0" w:afterAutospacing="0"/>
        <w:jc w:val="both"/>
        <w:rPr>
          <w:color w:val="030303"/>
        </w:rPr>
      </w:pPr>
      <w:r>
        <w:rPr>
          <w:color w:val="030303"/>
        </w:rPr>
        <w:t>2) тяжелое,   далекое …</w:t>
      </w:r>
    </w:p>
    <w:p w:rsidR="004B2A5A" w:rsidRDefault="004B2A5A" w:rsidP="004B2A5A">
      <w:pPr>
        <w:pStyle w:val="jl"/>
        <w:spacing w:before="0" w:beforeAutospacing="0" w:after="0" w:afterAutospacing="0"/>
        <w:jc w:val="both"/>
        <w:rPr>
          <w:color w:val="030303"/>
        </w:rPr>
      </w:pPr>
      <w:r>
        <w:rPr>
          <w:color w:val="030303"/>
        </w:rPr>
        <w:t>3) местный,   грустный …</w:t>
      </w:r>
    </w:p>
    <w:p w:rsidR="004B2A5A" w:rsidRDefault="004B2A5A" w:rsidP="004B2A5A">
      <w:pPr>
        <w:pStyle w:val="jl"/>
        <w:spacing w:before="0" w:beforeAutospacing="0" w:after="0" w:afterAutospacing="0"/>
        <w:jc w:val="both"/>
        <w:rPr>
          <w:color w:val="030303"/>
        </w:rPr>
      </w:pPr>
      <w:r w:rsidRPr="00243351">
        <w:rPr>
          <w:color w:val="030303"/>
        </w:rPr>
        <w:t>Слова для справок: веселая, редкая, поздний, резкая, ловкая, полезное, доблестный, известный.</w:t>
      </w:r>
      <w:r w:rsidRPr="00243351">
        <w:rPr>
          <w:color w:val="030303"/>
        </w:rPr>
        <w:br/>
        <w:t>Вариант ответа ученика: надо дополнить каждую группу слов по двум признакам: род имен п</w:t>
      </w:r>
      <w:r>
        <w:rPr>
          <w:color w:val="030303"/>
        </w:rPr>
        <w:t>рилагательных и по орфограммам.</w:t>
      </w:r>
    </w:p>
    <w:p w:rsidR="004B2A5A" w:rsidRDefault="004B2A5A" w:rsidP="004B2A5A">
      <w:pPr>
        <w:pStyle w:val="jl"/>
        <w:spacing w:before="0" w:beforeAutospacing="0" w:after="0" w:afterAutospacing="0"/>
        <w:jc w:val="both"/>
        <w:rPr>
          <w:color w:val="030303"/>
        </w:rPr>
      </w:pPr>
      <w:r w:rsidRPr="008379A4">
        <w:rPr>
          <w:b/>
          <w:color w:val="030303"/>
        </w:rPr>
        <w:t>Шестой комплекс</w:t>
      </w:r>
      <w:r w:rsidRPr="00243351">
        <w:rPr>
          <w:color w:val="030303"/>
        </w:rPr>
        <w:t xml:space="preserve"> развивает речь, устойчивость внимания, логическое мышление, абстрактное мышление. Тема «Имя существительное».</w:t>
      </w:r>
    </w:p>
    <w:p w:rsidR="004B2A5A" w:rsidRDefault="004B2A5A" w:rsidP="004B2A5A">
      <w:pPr>
        <w:pStyle w:val="jl"/>
        <w:spacing w:before="0" w:beforeAutospacing="0" w:after="0" w:afterAutospacing="0"/>
        <w:jc w:val="both"/>
        <w:rPr>
          <w:color w:val="030303"/>
        </w:rPr>
      </w:pPr>
      <w:r w:rsidRPr="00243351">
        <w:rPr>
          <w:rStyle w:val="a8"/>
          <w:color w:val="030303"/>
        </w:rPr>
        <w:t>Соедините между собой пары слов, подходящих по смыслу, используя пример: диван-мебель. К каждому слову задайте вопрос кто? или что? Вставьте пропущенные буквы.</w:t>
      </w:r>
      <w:r>
        <w:rPr>
          <w:color w:val="030303"/>
        </w:rPr>
        <w:br/>
        <w:t>лещ     цв . ток</w:t>
      </w:r>
    </w:p>
    <w:p w:rsidR="004B2A5A" w:rsidRDefault="004B2A5A" w:rsidP="004B2A5A">
      <w:pPr>
        <w:pStyle w:val="jl"/>
        <w:spacing w:before="0" w:beforeAutospacing="0" w:after="0" w:afterAutospacing="0"/>
        <w:jc w:val="both"/>
        <w:rPr>
          <w:color w:val="030303"/>
        </w:rPr>
      </w:pPr>
      <w:r>
        <w:rPr>
          <w:color w:val="030303"/>
        </w:rPr>
        <w:t>т . релка     птица</w:t>
      </w:r>
    </w:p>
    <w:p w:rsidR="004B2A5A" w:rsidRDefault="004B2A5A" w:rsidP="004B2A5A">
      <w:pPr>
        <w:pStyle w:val="jl"/>
        <w:spacing w:before="0" w:beforeAutospacing="0" w:after="0" w:afterAutospacing="0"/>
        <w:jc w:val="both"/>
        <w:rPr>
          <w:color w:val="030303"/>
        </w:rPr>
      </w:pPr>
      <w:r>
        <w:rPr>
          <w:color w:val="030303"/>
        </w:rPr>
        <w:t>с . рока     п . суда</w:t>
      </w:r>
    </w:p>
    <w:p w:rsidR="004B2A5A" w:rsidRDefault="004B2A5A" w:rsidP="004B2A5A">
      <w:pPr>
        <w:pStyle w:val="jl"/>
        <w:spacing w:before="0" w:beforeAutospacing="0" w:after="0" w:afterAutospacing="0"/>
        <w:jc w:val="both"/>
        <w:rPr>
          <w:color w:val="030303"/>
        </w:rPr>
      </w:pPr>
      <w:r>
        <w:rPr>
          <w:color w:val="030303"/>
        </w:rPr>
        <w:t>ландыш     рыба.</w:t>
      </w:r>
    </w:p>
    <w:p w:rsidR="004B2A5A" w:rsidRDefault="004B2A5A" w:rsidP="004B2A5A">
      <w:pPr>
        <w:pStyle w:val="jl"/>
        <w:spacing w:before="0" w:beforeAutospacing="0" w:after="0" w:afterAutospacing="0"/>
        <w:jc w:val="both"/>
        <w:rPr>
          <w:color w:val="030303"/>
        </w:rPr>
      </w:pPr>
      <w:r w:rsidRPr="008379A4">
        <w:rPr>
          <w:b/>
          <w:color w:val="030303"/>
        </w:rPr>
        <w:t>Седьмой комплекс</w:t>
      </w:r>
      <w:r w:rsidRPr="00243351">
        <w:rPr>
          <w:color w:val="030303"/>
        </w:rPr>
        <w:t xml:space="preserve"> развивает речь, устойчивость внимания, логическое мышление, умение обобщать, умение устанавливать последовательность подчинения понятий. Тема «Число имен существительных».</w:t>
      </w:r>
    </w:p>
    <w:p w:rsidR="004B2A5A" w:rsidRDefault="004B2A5A" w:rsidP="004B2A5A">
      <w:pPr>
        <w:pStyle w:val="jl"/>
        <w:spacing w:before="0" w:beforeAutospacing="0" w:after="0" w:afterAutospacing="0"/>
        <w:jc w:val="both"/>
        <w:rPr>
          <w:color w:val="030303"/>
        </w:rPr>
      </w:pPr>
      <w:r w:rsidRPr="00243351">
        <w:rPr>
          <w:rStyle w:val="a8"/>
          <w:color w:val="030303"/>
        </w:rPr>
        <w:t>Прочитайте. Сравните между собой две пары слов под одним номером. Каждой паре подберите точное название, а затем для двух названий одно общее. Вставьте пропущенные буквы. Укажите род и число имен существительных.</w:t>
      </w:r>
    </w:p>
    <w:p w:rsidR="004B2A5A" w:rsidRDefault="004B2A5A" w:rsidP="004B2A5A">
      <w:pPr>
        <w:pStyle w:val="jl"/>
        <w:spacing w:before="0" w:beforeAutospacing="0" w:after="0" w:afterAutospacing="0"/>
        <w:jc w:val="both"/>
        <w:rPr>
          <w:color w:val="030303"/>
        </w:rPr>
      </w:pPr>
      <w:r w:rsidRPr="00243351">
        <w:rPr>
          <w:color w:val="030303"/>
        </w:rPr>
        <w:t xml:space="preserve">п . н . дельник, </w:t>
      </w:r>
      <w:r>
        <w:rPr>
          <w:color w:val="030303"/>
        </w:rPr>
        <w:t xml:space="preserve">   </w:t>
      </w:r>
      <w:r w:rsidRPr="00243351">
        <w:rPr>
          <w:color w:val="030303"/>
        </w:rPr>
        <w:t>ч . тверг-?</w:t>
      </w:r>
      <w:r w:rsidRPr="00243351">
        <w:rPr>
          <w:rStyle w:val="apple-converted-space"/>
          <w:color w:val="030303"/>
        </w:rPr>
        <w:t> </w:t>
      </w:r>
    </w:p>
    <w:p w:rsidR="004B2A5A" w:rsidRDefault="004B2A5A" w:rsidP="004B2A5A">
      <w:pPr>
        <w:pStyle w:val="jl"/>
        <w:spacing w:before="0" w:beforeAutospacing="0" w:after="0" w:afterAutospacing="0"/>
        <w:jc w:val="both"/>
        <w:rPr>
          <w:color w:val="030303"/>
        </w:rPr>
      </w:pPr>
      <w:r>
        <w:rPr>
          <w:color w:val="030303"/>
        </w:rPr>
        <w:t>су .. ота,      в . скресенье -? / ?</w:t>
      </w:r>
    </w:p>
    <w:p w:rsidR="004B2A5A" w:rsidRDefault="004B2A5A" w:rsidP="004B2A5A">
      <w:pPr>
        <w:pStyle w:val="jl"/>
        <w:spacing w:before="0" w:beforeAutospacing="0" w:after="0" w:afterAutospacing="0"/>
        <w:jc w:val="both"/>
        <w:rPr>
          <w:color w:val="030303"/>
        </w:rPr>
      </w:pPr>
      <w:r w:rsidRPr="008379A4">
        <w:rPr>
          <w:b/>
          <w:color w:val="030303"/>
        </w:rPr>
        <w:t>Восьмой комплекс</w:t>
      </w:r>
      <w:r w:rsidRPr="00243351">
        <w:rPr>
          <w:color w:val="030303"/>
        </w:rPr>
        <w:t xml:space="preserve"> развивает речь, устойчивость и сосредоточенность внимания, логическое мышление, память, способность устанавливать связи. Тема «Правописание безударных гласных в корне слова». В каждой паре предложений одно обозначает причину какого-либо явления, а другое является следствием этой причины.</w:t>
      </w:r>
      <w:r w:rsidRPr="00243351">
        <w:rPr>
          <w:color w:val="030303"/>
        </w:rPr>
        <w:br/>
      </w:r>
      <w:r w:rsidRPr="00243351">
        <w:rPr>
          <w:rStyle w:val="a8"/>
          <w:color w:val="030303"/>
        </w:rPr>
        <w:t>Определите, в какой роли выступает каждое предложение, и напишите их в следующем порядке: сначала - причина, затем - следствие. При написании предложений, избегая повтора одинаковых слов, замените их другими близкими по смыслу. Вставьте нужные буквы.</w:t>
      </w:r>
      <w:r w:rsidRPr="00243351">
        <w:rPr>
          <w:color w:val="030303"/>
        </w:rPr>
        <w:br/>
        <w:t>1) Мур (а,о)вьи приносят лесу б(о,а)льшую пол(ь,-)зу. Мур(а,о)вьи уничт(а,о)</w:t>
      </w:r>
      <w:r>
        <w:rPr>
          <w:color w:val="030303"/>
        </w:rPr>
        <w:t>жают личинок вредных насекомых.</w:t>
      </w:r>
    </w:p>
    <w:p w:rsidR="004B2A5A" w:rsidRDefault="004B2A5A" w:rsidP="004B2A5A">
      <w:pPr>
        <w:pStyle w:val="jl"/>
        <w:spacing w:before="0" w:beforeAutospacing="0" w:after="0" w:afterAutospacing="0"/>
        <w:jc w:val="both"/>
        <w:rPr>
          <w:color w:val="030303"/>
        </w:rPr>
      </w:pPr>
      <w:r w:rsidRPr="00243351">
        <w:rPr>
          <w:color w:val="030303"/>
        </w:rPr>
        <w:t>2) С(а,о)ва и филин охотятся ноч(ь,-)ю. Дневной свет для гла(з,с) с (о,</w:t>
      </w:r>
      <w:r>
        <w:rPr>
          <w:color w:val="030303"/>
        </w:rPr>
        <w:t>а)вы и филина ярок и неприятен.</w:t>
      </w:r>
    </w:p>
    <w:p w:rsidR="004B2A5A" w:rsidRDefault="004B2A5A" w:rsidP="004B2A5A">
      <w:pPr>
        <w:pStyle w:val="jl"/>
        <w:spacing w:before="0" w:beforeAutospacing="0" w:after="0" w:afterAutospacing="0"/>
        <w:jc w:val="both"/>
        <w:rPr>
          <w:color w:val="030303"/>
        </w:rPr>
      </w:pPr>
      <w:r w:rsidRPr="008379A4">
        <w:rPr>
          <w:b/>
          <w:color w:val="030303"/>
        </w:rPr>
        <w:t>Девятый комплекс</w:t>
      </w:r>
      <w:r w:rsidRPr="00243351">
        <w:rPr>
          <w:color w:val="030303"/>
        </w:rPr>
        <w:t xml:space="preserve"> развивает речь, устойчивость и объем внимания, логическое и абстрактное мышление, умение находить равнозначные понятия. Тема «Склонение имен прилагательных мужского и среднего рода».</w:t>
      </w:r>
      <w:r w:rsidRPr="00243351">
        <w:rPr>
          <w:rStyle w:val="apple-converted-space"/>
          <w:color w:val="030303"/>
        </w:rPr>
        <w:t> </w:t>
      </w:r>
    </w:p>
    <w:p w:rsidR="004B2A5A" w:rsidRDefault="004B2A5A" w:rsidP="004B2A5A">
      <w:pPr>
        <w:pStyle w:val="jl"/>
        <w:spacing w:before="0" w:beforeAutospacing="0" w:after="0" w:afterAutospacing="0"/>
        <w:jc w:val="both"/>
        <w:rPr>
          <w:color w:val="030303"/>
        </w:rPr>
      </w:pPr>
      <w:r w:rsidRPr="00243351">
        <w:rPr>
          <w:rStyle w:val="a8"/>
          <w:color w:val="030303"/>
        </w:rPr>
        <w:t>Прочитайте. Соедините между собой равнозначные понятия. Напишите их. Выделите в прилагательных окончания. Укажите род и падеж имен прилагательных.</w:t>
      </w:r>
    </w:p>
    <w:p w:rsidR="004B2A5A" w:rsidRDefault="004B2A5A" w:rsidP="004B2A5A">
      <w:pPr>
        <w:pStyle w:val="jl"/>
        <w:spacing w:before="0" w:beforeAutospacing="0" w:after="0" w:afterAutospacing="0"/>
        <w:jc w:val="both"/>
        <w:rPr>
          <w:color w:val="030303"/>
        </w:rPr>
      </w:pPr>
      <w:r>
        <w:rPr>
          <w:color w:val="030303"/>
        </w:rPr>
        <w:t>черно . золото                                                             воскресенье</w:t>
      </w:r>
    </w:p>
    <w:p w:rsidR="004B2A5A" w:rsidRDefault="004B2A5A" w:rsidP="004B2A5A">
      <w:pPr>
        <w:pStyle w:val="jl"/>
        <w:spacing w:before="0" w:beforeAutospacing="0" w:after="0" w:afterAutospacing="0"/>
        <w:jc w:val="both"/>
        <w:rPr>
          <w:color w:val="030303"/>
        </w:rPr>
      </w:pPr>
      <w:r w:rsidRPr="00243351">
        <w:rPr>
          <w:color w:val="030303"/>
        </w:rPr>
        <w:t>ес</w:t>
      </w:r>
      <w:r>
        <w:rPr>
          <w:color w:val="030303"/>
        </w:rPr>
        <w:t>тествен . спутник земли                                         квадрат</w:t>
      </w:r>
    </w:p>
    <w:p w:rsidR="004B2A5A" w:rsidRDefault="004B2A5A" w:rsidP="004B2A5A">
      <w:pPr>
        <w:pStyle w:val="jl"/>
        <w:spacing w:before="0" w:beforeAutospacing="0" w:after="0" w:afterAutospacing="0"/>
        <w:jc w:val="both"/>
        <w:rPr>
          <w:color w:val="030303"/>
        </w:rPr>
      </w:pPr>
      <w:r w:rsidRPr="00243351">
        <w:rPr>
          <w:color w:val="030303"/>
        </w:rPr>
        <w:t xml:space="preserve">поле . </w:t>
      </w:r>
      <w:r>
        <w:rPr>
          <w:color w:val="030303"/>
        </w:rPr>
        <w:t>укрытие от снарядов                                       голубой кит</w:t>
      </w:r>
    </w:p>
    <w:p w:rsidR="004B2A5A" w:rsidRDefault="004B2A5A" w:rsidP="004B2A5A">
      <w:pPr>
        <w:pStyle w:val="jl"/>
        <w:spacing w:before="0" w:beforeAutospacing="0" w:after="0" w:afterAutospacing="0"/>
        <w:jc w:val="both"/>
        <w:rPr>
          <w:color w:val="030303"/>
        </w:rPr>
      </w:pPr>
      <w:r w:rsidRPr="00243351">
        <w:rPr>
          <w:color w:val="030303"/>
        </w:rPr>
        <w:t xml:space="preserve">самое </w:t>
      </w:r>
      <w:r>
        <w:rPr>
          <w:color w:val="030303"/>
        </w:rPr>
        <w:t>больш . животное в мире                                блиндаж</w:t>
      </w:r>
    </w:p>
    <w:p w:rsidR="004B2A5A" w:rsidRDefault="004B2A5A" w:rsidP="004B2A5A">
      <w:pPr>
        <w:pStyle w:val="jl"/>
        <w:spacing w:before="0" w:beforeAutospacing="0" w:after="0" w:afterAutospacing="0"/>
        <w:jc w:val="both"/>
        <w:rPr>
          <w:color w:val="030303"/>
        </w:rPr>
      </w:pPr>
      <w:r>
        <w:rPr>
          <w:color w:val="030303"/>
        </w:rPr>
        <w:lastRenderedPageBreak/>
        <w:t>последн . день недели                                                луна</w:t>
      </w:r>
    </w:p>
    <w:p w:rsidR="004B2A5A" w:rsidRDefault="004B2A5A" w:rsidP="004B2A5A">
      <w:pPr>
        <w:pStyle w:val="jl"/>
        <w:spacing w:before="0" w:beforeAutospacing="0" w:after="0" w:afterAutospacing="0"/>
        <w:jc w:val="both"/>
        <w:rPr>
          <w:color w:val="030303"/>
        </w:rPr>
      </w:pPr>
      <w:r w:rsidRPr="00243351">
        <w:rPr>
          <w:color w:val="030303"/>
        </w:rPr>
        <w:t>рав</w:t>
      </w:r>
      <w:r>
        <w:rPr>
          <w:color w:val="030303"/>
        </w:rPr>
        <w:t>носторонн . прямоугольник                                 нефть</w:t>
      </w:r>
    </w:p>
    <w:p w:rsidR="004B2A5A" w:rsidRDefault="004B2A5A" w:rsidP="004B2A5A">
      <w:pPr>
        <w:pStyle w:val="jl"/>
        <w:spacing w:before="0" w:beforeAutospacing="0" w:after="0" w:afterAutospacing="0"/>
        <w:jc w:val="both"/>
        <w:rPr>
          <w:color w:val="030303"/>
        </w:rPr>
      </w:pPr>
      <w:r w:rsidRPr="00243351">
        <w:rPr>
          <w:color w:val="030303"/>
        </w:rPr>
        <w:t>Перед выполнением упражнений, содержащих в задании новый для учащихся термин, учитель в доступной форме объясняет его значение. Равнозначными являются понятия, называющие разными словами один предмет.</w:t>
      </w:r>
      <w:r w:rsidRPr="00243351">
        <w:rPr>
          <w:color w:val="030303"/>
        </w:rPr>
        <w:br/>
      </w:r>
      <w:r w:rsidRPr="008379A4">
        <w:rPr>
          <w:b/>
          <w:color w:val="030303"/>
        </w:rPr>
        <w:t>Десятый комплекс</w:t>
      </w:r>
      <w:r w:rsidRPr="00243351">
        <w:rPr>
          <w:color w:val="030303"/>
        </w:rPr>
        <w:t xml:space="preserve"> развивает речь, устойчивость и распределение внимания, логическое мышление, умение различать общие и единичные понятия, осуществлять группировку слов и словосочетаний. Тема «3 склонение имен существительных».</w:t>
      </w:r>
      <w:r w:rsidRPr="00243351">
        <w:rPr>
          <w:rStyle w:val="apple-converted-space"/>
          <w:color w:val="030303"/>
        </w:rPr>
        <w:t> </w:t>
      </w:r>
      <w:r w:rsidRPr="00243351">
        <w:rPr>
          <w:color w:val="030303"/>
        </w:rPr>
        <w:br/>
      </w:r>
      <w:r w:rsidRPr="00243351">
        <w:rPr>
          <w:rStyle w:val="a8"/>
          <w:color w:val="030303"/>
        </w:rPr>
        <w:t>Прочитайте. Разделите существительные на группы. В первую группу напишите единичные понятия, во вторую группу - общие. Вставьте пропущенные буквы. Определите склонение имен существительных.</w:t>
      </w:r>
    </w:p>
    <w:p w:rsidR="004B2A5A" w:rsidRDefault="004B2A5A" w:rsidP="004B2A5A">
      <w:pPr>
        <w:pStyle w:val="jl"/>
        <w:spacing w:before="0" w:beforeAutospacing="0" w:after="0" w:afterAutospacing="0"/>
        <w:jc w:val="both"/>
        <w:rPr>
          <w:color w:val="030303"/>
        </w:rPr>
      </w:pPr>
      <w:r w:rsidRPr="00243351">
        <w:rPr>
          <w:color w:val="030303"/>
        </w:rPr>
        <w:t>П . ртрет, луна с . м . лет,первый к . см . навт, т . л . фон, тракт . р, Рос . ия, уч . тель, ст . лица, М . сква, стр . на, Венера, гор . д, Солнечная система, пр .зидент, к . мбайн, К</w:t>
      </w:r>
      <w:r>
        <w:rPr>
          <w:color w:val="030303"/>
        </w:rPr>
        <w:t>расная площадь, первый учитель.</w:t>
      </w:r>
    </w:p>
    <w:p w:rsidR="004B2A5A" w:rsidRDefault="004B2A5A" w:rsidP="004B2A5A">
      <w:pPr>
        <w:pStyle w:val="jl"/>
        <w:spacing w:before="0" w:beforeAutospacing="0" w:after="0" w:afterAutospacing="0"/>
        <w:jc w:val="both"/>
        <w:rPr>
          <w:color w:val="030303"/>
        </w:rPr>
      </w:pPr>
      <w:r w:rsidRPr="00243351">
        <w:rPr>
          <w:color w:val="030303"/>
        </w:rPr>
        <w:t>Пояснения для учащихся: единичными называется понятия, которые обозначают только один, неповторимый предмет. Общим называется понятие, которое обозначает ц</w:t>
      </w:r>
      <w:r>
        <w:rPr>
          <w:color w:val="030303"/>
        </w:rPr>
        <w:t>елый ряд родственных предметов.</w:t>
      </w:r>
    </w:p>
    <w:p w:rsidR="004B2A5A" w:rsidRDefault="004B2A5A" w:rsidP="004B2A5A">
      <w:pPr>
        <w:pStyle w:val="jl"/>
        <w:spacing w:before="0" w:beforeAutospacing="0" w:after="0" w:afterAutospacing="0"/>
        <w:jc w:val="both"/>
        <w:rPr>
          <w:color w:val="030303"/>
        </w:rPr>
      </w:pPr>
      <w:r w:rsidRPr="00243351">
        <w:rPr>
          <w:color w:val="030303"/>
        </w:rPr>
        <w:t>Практический опыт использования интеллектуальных игр показал однозначный результат: возрастающий интерес учащихся к предмету, частое проявление у школьников положительных эмоций, обеспечение высокой активности учащихся на уроке.</w:t>
      </w:r>
    </w:p>
    <w:p w:rsidR="00567AD0" w:rsidRPr="00567AD0" w:rsidRDefault="00567AD0" w:rsidP="00567AD0">
      <w:pPr>
        <w:spacing w:after="0" w:line="240" w:lineRule="auto"/>
        <w:jc w:val="both"/>
        <w:rPr>
          <w:rFonts w:ascii="Times New Roman" w:hAnsi="Times New Roman" w:cs="Times New Roman"/>
          <w:sz w:val="24"/>
          <w:szCs w:val="24"/>
        </w:rPr>
      </w:pPr>
      <w:r w:rsidRPr="00711A43">
        <w:t xml:space="preserve">    </w:t>
      </w:r>
      <w:r w:rsidRPr="00567AD0">
        <w:rPr>
          <w:rFonts w:ascii="Times New Roman" w:hAnsi="Times New Roman" w:cs="Times New Roman"/>
          <w:sz w:val="24"/>
          <w:szCs w:val="24"/>
        </w:rPr>
        <w:t xml:space="preserve">Таким образом, интеллектуальное развитие младших школьников в процессе обучения русскому языку по предлагаемой системе происходит путём обогащения его содержания и совершенствования способов практической деятельности, учащихся на уроке. При этом не форсируется раннее обучение детей, не увеличивается объём учебного материала. Учитель лишь использует те преимущества в развитии интеллекта ребёнка и овладении им основами курса русского языка, которые заложены в психофизиологических возрастных особенностях младшего школьного возраста. Не нужно забывать, что эффективность интеллектуального развития младших школьников зависит от деятельности учителя, его творческого подхода к обучению детей, когда учитель отдаёт предпочтение методам и приёмам обучения, стимулирующим сложные познавательные процессы, способствует самостоятельной деятельности учащихся, ориентированной на их творчество. Формирование гармонического склада ума – одна из основных задач педагогического процесса. </w:t>
      </w:r>
    </w:p>
    <w:p w:rsidR="00567AD0" w:rsidRPr="00567AD0" w:rsidRDefault="00567AD0" w:rsidP="00567AD0">
      <w:pPr>
        <w:spacing w:after="0" w:line="240" w:lineRule="auto"/>
        <w:jc w:val="both"/>
        <w:rPr>
          <w:rFonts w:ascii="Times New Roman" w:hAnsi="Times New Roman" w:cs="Times New Roman"/>
          <w:sz w:val="24"/>
          <w:szCs w:val="24"/>
        </w:rPr>
      </w:pPr>
      <w:r w:rsidRPr="00567AD0">
        <w:rPr>
          <w:rFonts w:ascii="Times New Roman" w:hAnsi="Times New Roman" w:cs="Times New Roman"/>
          <w:sz w:val="24"/>
          <w:szCs w:val="24"/>
        </w:rPr>
        <w:t xml:space="preserve"> Учебный материал носит проблемный характер. Задания, предлагаемые учащимся,  представляют проблемную задачу. Такая задача является искусственной педагогической конструкцией, поскольку в учебном процессе используются те проблемные задачи, которые уже решены обществом и это решение уже знает учитель. Для ученика же задача выступает как субъективная проблема.</w:t>
      </w:r>
    </w:p>
    <w:p w:rsidR="00567AD0" w:rsidRDefault="00567AD0" w:rsidP="005A3B20">
      <w:pPr>
        <w:spacing w:after="0" w:line="240" w:lineRule="auto"/>
        <w:jc w:val="both"/>
        <w:rPr>
          <w:rFonts w:ascii="Times New Roman" w:hAnsi="Times New Roman" w:cs="Times New Roman"/>
          <w:sz w:val="24"/>
          <w:szCs w:val="24"/>
        </w:rPr>
      </w:pPr>
      <w:r w:rsidRPr="00567AD0">
        <w:rPr>
          <w:rFonts w:ascii="Times New Roman" w:hAnsi="Times New Roman" w:cs="Times New Roman"/>
          <w:sz w:val="24"/>
          <w:szCs w:val="24"/>
        </w:rPr>
        <w:t xml:space="preserve">   Если учебный материал имеет проблемный характер, а у детей нет базы для решения абстрактно-мыслительной творческой задачи, то в этом случае учитель так должен построить задание, чтобы условия задачи стали доступны непосредственному восприятию учащихся или могли быть ими зрительно представлены.</w:t>
      </w:r>
    </w:p>
    <w:p w:rsidR="001C41E3" w:rsidRPr="005E73B2" w:rsidRDefault="005E73B2" w:rsidP="005E73B2">
      <w:pPr>
        <w:shd w:val="clear" w:color="auto" w:fill="FFFFFF"/>
        <w:spacing w:after="0" w:line="240" w:lineRule="auto"/>
        <w:jc w:val="both"/>
        <w:textAlignment w:val="baseline"/>
        <w:rPr>
          <w:rFonts w:ascii="Times New Roman" w:eastAsia="Times New Roman" w:hAnsi="Times New Roman" w:cs="Times New Roman"/>
          <w:color w:val="2B2B2B"/>
          <w:sz w:val="24"/>
          <w:szCs w:val="24"/>
          <w:bdr w:val="none" w:sz="0" w:space="0" w:color="auto" w:frame="1"/>
        </w:rPr>
      </w:pPr>
      <w:r>
        <w:rPr>
          <w:rFonts w:ascii="Times New Roman" w:eastAsia="Times New Roman" w:hAnsi="Times New Roman" w:cs="Times New Roman"/>
          <w:color w:val="2B2B2B"/>
          <w:sz w:val="24"/>
          <w:szCs w:val="24"/>
          <w:bdr w:val="none" w:sz="0" w:space="0" w:color="auto" w:frame="1"/>
        </w:rPr>
        <w:tab/>
      </w:r>
      <w:r w:rsidRPr="005E73B2">
        <w:rPr>
          <w:rFonts w:ascii="Times New Roman" w:eastAsia="Times New Roman" w:hAnsi="Times New Roman" w:cs="Times New Roman"/>
          <w:color w:val="2B2B2B"/>
          <w:sz w:val="24"/>
          <w:szCs w:val="24"/>
          <w:bdr w:val="none" w:sz="0" w:space="0" w:color="auto" w:frame="1"/>
        </w:rPr>
        <w:t xml:space="preserve">Для любознательных детей и ответственных взрослых мультимедиа ресурсы несут большой образовательный и воспитательный потенциал. Своей задачей считаю: знакомство детей и их родителей с сайтами, представляющими рекомендации и развивающий материал дя младших школьников. </w:t>
      </w:r>
      <w:r w:rsidR="001C41E3" w:rsidRPr="005E73B2">
        <w:rPr>
          <w:rFonts w:ascii="Times New Roman" w:eastAsia="Times New Roman" w:hAnsi="Times New Roman" w:cs="Times New Roman"/>
          <w:color w:val="2B2B2B"/>
          <w:sz w:val="24"/>
          <w:szCs w:val="24"/>
          <w:bdr w:val="none" w:sz="0" w:space="0" w:color="auto" w:frame="1"/>
        </w:rPr>
        <w:t xml:space="preserve">Отказаться от сети Интернет, убрать ее из нашей жизни уже невозможно, она прочно вошла в нашу повседневную жизнь, в учебный процесс. </w:t>
      </w:r>
      <w:r w:rsidRPr="005E73B2">
        <w:rPr>
          <w:rFonts w:ascii="Times New Roman" w:eastAsia="Times New Roman" w:hAnsi="Times New Roman" w:cs="Times New Roman"/>
          <w:color w:val="2B2B2B"/>
          <w:sz w:val="24"/>
          <w:szCs w:val="24"/>
          <w:bdr w:val="none" w:sz="0" w:space="0" w:color="auto" w:frame="1"/>
        </w:rPr>
        <w:t xml:space="preserve"> Поэтому, работая на специальных сайтах, добиваемся определённых положительных результатов</w:t>
      </w:r>
      <w:r>
        <w:rPr>
          <w:rFonts w:ascii="Times New Roman" w:eastAsia="Times New Roman" w:hAnsi="Times New Roman" w:cs="Times New Roman"/>
          <w:color w:val="2B2B2B"/>
          <w:sz w:val="24"/>
          <w:szCs w:val="24"/>
          <w:bdr w:val="none" w:sz="0" w:space="0" w:color="auto" w:frame="1"/>
        </w:rPr>
        <w:t xml:space="preserve"> (Приложение).</w:t>
      </w:r>
    </w:p>
    <w:p w:rsidR="00486DA6" w:rsidRPr="00486DA6" w:rsidRDefault="00777977" w:rsidP="004B2A5A">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4.3</w:t>
      </w:r>
      <w:r w:rsidR="00486DA6" w:rsidRPr="00E508C2">
        <w:rPr>
          <w:rFonts w:ascii="Times New Roman" w:eastAsia="Times New Roman" w:hAnsi="Times New Roman" w:cs="Times New Roman"/>
          <w:b/>
          <w:color w:val="000000"/>
          <w:sz w:val="24"/>
          <w:szCs w:val="24"/>
        </w:rPr>
        <w:t>. Диагностика интеллектуального развития</w:t>
      </w:r>
      <w:r w:rsidR="00486DA6" w:rsidRPr="00486DA6">
        <w:rPr>
          <w:rFonts w:ascii="Times New Roman" w:eastAsia="Times New Roman" w:hAnsi="Times New Roman" w:cs="Times New Roman"/>
          <w:color w:val="000000"/>
          <w:sz w:val="24"/>
          <w:szCs w:val="24"/>
        </w:rPr>
        <w:t xml:space="preserve"> младшего школьника.</w:t>
      </w:r>
    </w:p>
    <w:p w:rsidR="00486DA6" w:rsidRPr="00486DA6" w:rsidRDefault="0027402D" w:rsidP="004B2A5A">
      <w:pPr>
        <w:spacing w:after="0" w:line="240" w:lineRule="auto"/>
        <w:jc w:val="both"/>
        <w:rPr>
          <w:rFonts w:ascii="Times New Roman" w:eastAsia="Times New Roman" w:hAnsi="Times New Roman" w:cs="Times New Roman"/>
          <w:color w:val="000000"/>
          <w:sz w:val="24"/>
          <w:szCs w:val="24"/>
        </w:rPr>
      </w:pPr>
      <w:r w:rsidRPr="006A6813">
        <w:rPr>
          <w:rFonts w:ascii="Times New Roman" w:eastAsia="Times New Roman" w:hAnsi="Times New Roman" w:cs="Times New Roman"/>
          <w:b/>
          <w:sz w:val="24"/>
          <w:szCs w:val="24"/>
        </w:rPr>
        <w:t>Р</w:t>
      </w:r>
      <w:r w:rsidR="00486DA6" w:rsidRPr="006A6813">
        <w:rPr>
          <w:rFonts w:ascii="Times New Roman" w:eastAsia="Times New Roman" w:hAnsi="Times New Roman" w:cs="Times New Roman"/>
          <w:b/>
          <w:sz w:val="24"/>
          <w:szCs w:val="24"/>
        </w:rPr>
        <w:t>езультативност</w:t>
      </w:r>
      <w:r w:rsidRPr="006A6813">
        <w:rPr>
          <w:rFonts w:ascii="Times New Roman" w:eastAsia="Times New Roman" w:hAnsi="Times New Roman" w:cs="Times New Roman"/>
          <w:b/>
          <w:sz w:val="24"/>
          <w:szCs w:val="24"/>
        </w:rPr>
        <w:t>ь</w:t>
      </w:r>
      <w:r w:rsidR="00486DA6" w:rsidRPr="00486DA6">
        <w:rPr>
          <w:rFonts w:ascii="Times New Roman" w:eastAsia="Times New Roman" w:hAnsi="Times New Roman" w:cs="Times New Roman"/>
          <w:color w:val="000000"/>
          <w:sz w:val="24"/>
          <w:szCs w:val="24"/>
        </w:rPr>
        <w:t xml:space="preserve"> образовательного процесса не может ограничиваться лишь отслеживанием становления предметных знаний и умений у младших школьников.</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lastRenderedPageBreak/>
        <w:t xml:space="preserve">Главным показателем развития </w:t>
      </w:r>
      <w:r w:rsidR="003B47C3">
        <w:rPr>
          <w:rFonts w:ascii="Times New Roman" w:eastAsia="Times New Roman" w:hAnsi="Times New Roman" w:cs="Times New Roman"/>
          <w:color w:val="000000"/>
          <w:sz w:val="24"/>
          <w:szCs w:val="24"/>
        </w:rPr>
        <w:t>интеллектуальных способностей</w:t>
      </w:r>
      <w:r w:rsidRPr="00486DA6">
        <w:rPr>
          <w:rFonts w:ascii="Times New Roman" w:eastAsia="Times New Roman" w:hAnsi="Times New Roman" w:cs="Times New Roman"/>
          <w:color w:val="000000"/>
          <w:sz w:val="24"/>
          <w:szCs w:val="24"/>
        </w:rPr>
        <w:t xml:space="preserve"> в младшем школьном возрасте является соответствующий возрастным возможностям уровень умственной деятельности, психических процессов внимания, памяти, мышления, связной речи.</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Диагностика интеллектуального развития – одна из эффективных форм такого контроля.</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Обычно в школе диагностику обследования интеллектуального развития учащихся проводит школьный психолог. Но сегодня эту работу должен уметь выполнять и учитель. Диагностика позволяет мне отслеживать не только результаты развития ребенка, но и сам процесс, видеть продвижение каждого ученика по сравнению с самим собой на всех этапах обучения, предвидеть трудности, определять их причины, выделять пути и способы профилактики и коррекции.</w:t>
      </w:r>
    </w:p>
    <w:p w:rsidR="00486DA6" w:rsidRPr="00E508C2"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E508C2">
        <w:rPr>
          <w:rFonts w:ascii="Times New Roman" w:eastAsia="Times New Roman" w:hAnsi="Times New Roman" w:cs="Times New Roman"/>
          <w:bCs/>
          <w:color w:val="000000"/>
          <w:sz w:val="24"/>
          <w:szCs w:val="24"/>
        </w:rPr>
        <w:t>Влияние системы игр и заданий на развитие интеллекта учащихся я осуществляю по следующим критериям:</w:t>
      </w:r>
    </w:p>
    <w:p w:rsidR="008379A4" w:rsidRDefault="00486DA6" w:rsidP="008379A4">
      <w:pPr>
        <w:pStyle w:val="a6"/>
        <w:numPr>
          <w:ilvl w:val="0"/>
          <w:numId w:val="21"/>
        </w:numPr>
        <w:spacing w:after="0" w:line="240" w:lineRule="auto"/>
        <w:jc w:val="both"/>
        <w:rPr>
          <w:rFonts w:ascii="Times New Roman" w:eastAsia="Times New Roman" w:hAnsi="Times New Roman"/>
          <w:color w:val="000000"/>
          <w:sz w:val="24"/>
          <w:szCs w:val="24"/>
        </w:rPr>
      </w:pPr>
      <w:r w:rsidRPr="008379A4">
        <w:rPr>
          <w:rFonts w:ascii="Times New Roman" w:eastAsia="Times New Roman" w:hAnsi="Times New Roman"/>
          <w:color w:val="000000"/>
          <w:sz w:val="24"/>
          <w:szCs w:val="24"/>
        </w:rPr>
        <w:t>диагностика уровня интеллектуального развития ребенка;</w:t>
      </w:r>
    </w:p>
    <w:p w:rsidR="00486DA6" w:rsidRPr="008379A4" w:rsidRDefault="00486DA6" w:rsidP="008379A4">
      <w:pPr>
        <w:pStyle w:val="a6"/>
        <w:numPr>
          <w:ilvl w:val="0"/>
          <w:numId w:val="21"/>
        </w:numPr>
        <w:spacing w:after="0" w:line="240" w:lineRule="auto"/>
        <w:jc w:val="both"/>
        <w:rPr>
          <w:rFonts w:ascii="Times New Roman" w:eastAsia="Times New Roman" w:hAnsi="Times New Roman"/>
          <w:color w:val="000000"/>
          <w:sz w:val="24"/>
          <w:szCs w:val="24"/>
        </w:rPr>
      </w:pPr>
      <w:r w:rsidRPr="008379A4">
        <w:rPr>
          <w:rFonts w:ascii="Times New Roman" w:eastAsia="Times New Roman" w:hAnsi="Times New Roman"/>
          <w:color w:val="000000"/>
          <w:sz w:val="24"/>
          <w:szCs w:val="24"/>
        </w:rPr>
        <w:t>диагностика уровня обученности.</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Четыре года обучения в начальной школе требуют определенной системы работы в диагностике интеллектуального развития.</w:t>
      </w:r>
    </w:p>
    <w:p w:rsidR="008379A4"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E508C2">
        <w:rPr>
          <w:rFonts w:ascii="Times New Roman" w:eastAsia="Times New Roman" w:hAnsi="Times New Roman" w:cs="Times New Roman"/>
          <w:bCs/>
          <w:color w:val="000000"/>
          <w:sz w:val="24"/>
          <w:szCs w:val="24"/>
        </w:rPr>
        <w:t>В этой работе я выделила для себя несколько этапов:</w:t>
      </w:r>
    </w:p>
    <w:p w:rsidR="000F287D" w:rsidRDefault="00486DA6" w:rsidP="005A3B20">
      <w:pPr>
        <w:pStyle w:val="a6"/>
        <w:numPr>
          <w:ilvl w:val="0"/>
          <w:numId w:val="22"/>
        </w:numPr>
        <w:spacing w:after="0" w:line="240" w:lineRule="auto"/>
        <w:ind w:left="426" w:hanging="426"/>
        <w:jc w:val="both"/>
        <w:rPr>
          <w:rFonts w:ascii="Times New Roman" w:eastAsia="Times New Roman" w:hAnsi="Times New Roman"/>
          <w:color w:val="000000"/>
          <w:sz w:val="24"/>
          <w:szCs w:val="24"/>
        </w:rPr>
      </w:pPr>
      <w:r w:rsidRPr="008379A4">
        <w:rPr>
          <w:rFonts w:ascii="Times New Roman" w:eastAsia="Times New Roman" w:hAnsi="Times New Roman"/>
          <w:color w:val="000000"/>
          <w:sz w:val="24"/>
          <w:szCs w:val="24"/>
        </w:rPr>
        <w:t>Предварительный этап - выявление стартовых возможностей умственного развития начинающих первоклассников.</w:t>
      </w:r>
      <w:r w:rsidR="000F287D">
        <w:rPr>
          <w:rFonts w:ascii="Times New Roman" w:eastAsia="Times New Roman" w:hAnsi="Times New Roman"/>
          <w:color w:val="000000"/>
          <w:sz w:val="24"/>
          <w:szCs w:val="24"/>
        </w:rPr>
        <w:t xml:space="preserve"> </w:t>
      </w:r>
      <w:r w:rsidRPr="000F287D">
        <w:rPr>
          <w:rFonts w:ascii="Times New Roman" w:eastAsia="Times New Roman" w:hAnsi="Times New Roman"/>
          <w:color w:val="000000"/>
          <w:sz w:val="24"/>
          <w:szCs w:val="24"/>
        </w:rPr>
        <w:t>Он проходит в конце октября по завершению периода адаптации ребенка в школе. Такая диагностика помогает мне выбрать способы работы с учащимися в соответствии с их особенностями и средства помощи каждому обучающемуся в процессе обучения.</w:t>
      </w:r>
    </w:p>
    <w:p w:rsidR="000F287D" w:rsidRDefault="00486DA6" w:rsidP="005A3B20">
      <w:pPr>
        <w:pStyle w:val="a6"/>
        <w:numPr>
          <w:ilvl w:val="0"/>
          <w:numId w:val="22"/>
        </w:numPr>
        <w:spacing w:after="0" w:line="240" w:lineRule="auto"/>
        <w:ind w:left="426" w:hanging="426"/>
        <w:jc w:val="both"/>
        <w:rPr>
          <w:rFonts w:ascii="Times New Roman" w:eastAsia="Times New Roman" w:hAnsi="Times New Roman"/>
          <w:color w:val="000000"/>
          <w:sz w:val="24"/>
          <w:szCs w:val="24"/>
        </w:rPr>
      </w:pPr>
      <w:r w:rsidRPr="000F287D">
        <w:rPr>
          <w:rFonts w:ascii="Times New Roman" w:eastAsia="Times New Roman" w:hAnsi="Times New Roman"/>
          <w:color w:val="000000"/>
          <w:sz w:val="24"/>
          <w:szCs w:val="24"/>
        </w:rPr>
        <w:t>Промежуточные этапы - отслеживание динамики развития каждого ребенка.</w:t>
      </w:r>
      <w:r w:rsidR="000F287D">
        <w:rPr>
          <w:rFonts w:ascii="Times New Roman" w:eastAsia="Times New Roman" w:hAnsi="Times New Roman"/>
          <w:color w:val="000000"/>
          <w:sz w:val="24"/>
          <w:szCs w:val="24"/>
        </w:rPr>
        <w:t xml:space="preserve"> </w:t>
      </w:r>
      <w:r w:rsidRPr="000F287D">
        <w:rPr>
          <w:rFonts w:ascii="Times New Roman" w:eastAsia="Times New Roman" w:hAnsi="Times New Roman"/>
          <w:color w:val="000000"/>
          <w:sz w:val="24"/>
          <w:szCs w:val="24"/>
        </w:rPr>
        <w:t>Такую диагностики я провожу по итогам 1-го, 2-го, и 3-го года обучения.</w:t>
      </w:r>
      <w:r w:rsidR="000F287D">
        <w:rPr>
          <w:rFonts w:ascii="Times New Roman" w:eastAsia="Times New Roman" w:hAnsi="Times New Roman"/>
          <w:color w:val="000000"/>
          <w:sz w:val="24"/>
          <w:szCs w:val="24"/>
        </w:rPr>
        <w:t xml:space="preserve"> </w:t>
      </w:r>
      <w:r w:rsidRPr="000F287D">
        <w:rPr>
          <w:rFonts w:ascii="Times New Roman" w:eastAsia="Times New Roman" w:hAnsi="Times New Roman"/>
          <w:color w:val="000000"/>
          <w:sz w:val="24"/>
          <w:szCs w:val="24"/>
        </w:rPr>
        <w:t>Диагностика по окончанию учебного года помогает не только отследить динамику развития учащихся, но и помогает мне скорректировать образовательный процесс в направлении усиления его развивающей функции.</w:t>
      </w:r>
    </w:p>
    <w:p w:rsidR="00486DA6" w:rsidRPr="000F287D" w:rsidRDefault="00486DA6" w:rsidP="005A3B20">
      <w:pPr>
        <w:pStyle w:val="a6"/>
        <w:numPr>
          <w:ilvl w:val="0"/>
          <w:numId w:val="22"/>
        </w:numPr>
        <w:spacing w:after="0" w:line="240" w:lineRule="auto"/>
        <w:ind w:left="426" w:hanging="426"/>
        <w:jc w:val="both"/>
        <w:rPr>
          <w:rFonts w:ascii="Times New Roman" w:eastAsia="Times New Roman" w:hAnsi="Times New Roman"/>
          <w:color w:val="000000"/>
          <w:sz w:val="24"/>
          <w:szCs w:val="24"/>
        </w:rPr>
      </w:pPr>
      <w:r w:rsidRPr="000F287D">
        <w:rPr>
          <w:rFonts w:ascii="Times New Roman" w:eastAsia="Times New Roman" w:hAnsi="Times New Roman"/>
          <w:color w:val="000000"/>
          <w:sz w:val="24"/>
          <w:szCs w:val="24"/>
        </w:rPr>
        <w:t>Итоговый этап - оценка моей педагогической деятельности по интеллектуальному развитию учащихся, прогноз успешности адаптации каждого из них в основной школе, выявление проблемы и выбор способов помощи для работы учителям среднего звена. Итоговую диагностику я планирую проводить в III четверти 4-го класса, чтобы осталось время для необходимой коррекционной работы.</w:t>
      </w:r>
    </w:p>
    <w:p w:rsidR="0027402D" w:rsidRPr="00486DA6" w:rsidRDefault="0027402D"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Диагностика развития интеллектуальных способностей учащихся в начальной школе позволяет мне отслеживать развивающий эффект своей деятельности, видеть достоинства и недостатки образовательного процесса, выявлять проблемы в развитии каждого ребенка как причины его трудностей и оказывать своевременную и необходимую помощь каждому ученику. Такая диагностика составляет основу качества образования в современной начальной школе.</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Для отслеживания уровня интеллектуального развития школьников я использую набор методик под редакцией Л.Ф.Тихомировой, А.В.Басова, начиная с первого класса.</w:t>
      </w:r>
    </w:p>
    <w:p w:rsidR="00486DA6" w:rsidRPr="00486DA6" w:rsidRDefault="00486DA6" w:rsidP="00486DA6">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 xml:space="preserve">В 1-м классе в начале учебного года </w:t>
      </w:r>
      <w:r w:rsidR="005A3B20">
        <w:rPr>
          <w:rFonts w:ascii="Times New Roman" w:eastAsia="Times New Roman" w:hAnsi="Times New Roman" w:cs="Times New Roman"/>
          <w:color w:val="000000"/>
          <w:sz w:val="24"/>
          <w:szCs w:val="24"/>
        </w:rPr>
        <w:t>мы, учителя 1-х классов, проводим стартовую</w:t>
      </w:r>
      <w:r w:rsidRPr="00486DA6">
        <w:rPr>
          <w:rFonts w:ascii="Times New Roman" w:eastAsia="Times New Roman" w:hAnsi="Times New Roman" w:cs="Times New Roman"/>
          <w:color w:val="000000"/>
          <w:sz w:val="24"/>
          <w:szCs w:val="24"/>
        </w:rPr>
        <w:t xml:space="preserve"> диагностик</w:t>
      </w:r>
      <w:r w:rsidR="005A3B20">
        <w:rPr>
          <w:rFonts w:ascii="Times New Roman" w:eastAsia="Times New Roman" w:hAnsi="Times New Roman" w:cs="Times New Roman"/>
          <w:color w:val="000000"/>
          <w:sz w:val="24"/>
          <w:szCs w:val="24"/>
        </w:rPr>
        <w:t>у</w:t>
      </w:r>
      <w:r w:rsidRPr="00486DA6">
        <w:rPr>
          <w:rFonts w:ascii="Times New Roman" w:eastAsia="Times New Roman" w:hAnsi="Times New Roman" w:cs="Times New Roman"/>
          <w:color w:val="000000"/>
          <w:sz w:val="24"/>
          <w:szCs w:val="24"/>
        </w:rPr>
        <w:t>.</w:t>
      </w:r>
    </w:p>
    <w:p w:rsidR="0027402D" w:rsidRPr="000F287D" w:rsidRDefault="005A3B20" w:rsidP="000F287D">
      <w:pPr>
        <w:spacing w:after="0" w:line="240" w:lineRule="auto"/>
        <w:ind w:firstLine="7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Так же организовываю и провожу </w:t>
      </w:r>
      <w:r w:rsidR="00486DA6" w:rsidRPr="00486DA6">
        <w:rPr>
          <w:rFonts w:ascii="Times New Roman" w:eastAsia="Times New Roman" w:hAnsi="Times New Roman" w:cs="Times New Roman"/>
          <w:color w:val="000000"/>
          <w:sz w:val="24"/>
          <w:szCs w:val="24"/>
        </w:rPr>
        <w:t>диагностика в конце учебного года 1 класса, 2 класса, 3 класса. Результаты можно наблюдать на диаграммах. (Слайды 17, 18, 19) В результате диагностики моего класса хорошо прослеживается повышение уровня интеллектуальных способностей учащихся.</w:t>
      </w:r>
    </w:p>
    <w:p w:rsidR="00CB17B2" w:rsidRPr="00567AD0" w:rsidRDefault="00CB17B2" w:rsidP="0027402D">
      <w:pPr>
        <w:spacing w:after="0" w:line="240" w:lineRule="auto"/>
        <w:jc w:val="center"/>
        <w:rPr>
          <w:rFonts w:ascii="Times New Roman" w:hAnsi="Times New Roman" w:cs="Times New Roman"/>
          <w:bCs/>
          <w:iCs/>
          <w:sz w:val="24"/>
          <w:szCs w:val="24"/>
        </w:rPr>
      </w:pPr>
      <w:r w:rsidRPr="00567AD0">
        <w:rPr>
          <w:rFonts w:ascii="Times New Roman" w:hAnsi="Times New Roman" w:cs="Times New Roman"/>
          <w:bCs/>
          <w:iCs/>
          <w:sz w:val="24"/>
          <w:szCs w:val="24"/>
        </w:rPr>
        <w:t>Сравнительная характеристика</w:t>
      </w:r>
    </w:p>
    <w:p w:rsidR="0027402D" w:rsidRPr="00567AD0" w:rsidRDefault="00CB17B2" w:rsidP="0027402D">
      <w:pPr>
        <w:spacing w:after="0" w:line="240" w:lineRule="auto"/>
        <w:jc w:val="center"/>
        <w:rPr>
          <w:rFonts w:ascii="Times New Roman" w:hAnsi="Times New Roman" w:cs="Times New Roman"/>
          <w:bCs/>
          <w:iCs/>
          <w:sz w:val="24"/>
          <w:szCs w:val="24"/>
        </w:rPr>
      </w:pPr>
      <w:r w:rsidRPr="00567AD0">
        <w:rPr>
          <w:rFonts w:ascii="Times New Roman" w:hAnsi="Times New Roman" w:cs="Times New Roman"/>
          <w:bCs/>
          <w:iCs/>
          <w:sz w:val="24"/>
          <w:szCs w:val="24"/>
        </w:rPr>
        <w:t>уровня обученности учащихся на уроках русского языка</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465"/>
        <w:gridCol w:w="2230"/>
        <w:gridCol w:w="2384"/>
        <w:gridCol w:w="2384"/>
      </w:tblGrid>
      <w:tr w:rsidR="00CB17B2" w:rsidRPr="0027402D" w:rsidTr="005A3B20">
        <w:trPr>
          <w:trHeight w:val="227"/>
        </w:trPr>
        <w:tc>
          <w:tcPr>
            <w:tcW w:w="2465" w:type="dxa"/>
          </w:tcPr>
          <w:p w:rsidR="00CB17B2" w:rsidRPr="005A3B20" w:rsidRDefault="005A3B20" w:rsidP="005A3B20">
            <w:pPr>
              <w:spacing w:after="0" w:line="240" w:lineRule="exact"/>
              <w:jc w:val="center"/>
              <w:rPr>
                <w:rFonts w:ascii="Times New Roman" w:hAnsi="Times New Roman" w:cs="Times New Roman"/>
                <w:sz w:val="24"/>
                <w:szCs w:val="24"/>
              </w:rPr>
            </w:pPr>
            <w:r w:rsidRPr="005A3B20">
              <w:rPr>
                <w:rFonts w:ascii="Times New Roman" w:hAnsi="Times New Roman" w:cs="Times New Roman"/>
                <w:sz w:val="24"/>
                <w:szCs w:val="24"/>
              </w:rPr>
              <w:t>Учебный год</w:t>
            </w:r>
          </w:p>
        </w:tc>
        <w:tc>
          <w:tcPr>
            <w:tcW w:w="2230" w:type="dxa"/>
          </w:tcPr>
          <w:p w:rsidR="00CB17B2" w:rsidRPr="005A3B20" w:rsidRDefault="0027402D" w:rsidP="005A3B20">
            <w:pPr>
              <w:spacing w:after="0" w:line="240" w:lineRule="exact"/>
              <w:jc w:val="center"/>
              <w:rPr>
                <w:rFonts w:ascii="Times New Roman" w:hAnsi="Times New Roman" w:cs="Times New Roman"/>
                <w:sz w:val="24"/>
                <w:szCs w:val="24"/>
              </w:rPr>
            </w:pPr>
            <w:r w:rsidRPr="005A3B20">
              <w:rPr>
                <w:rFonts w:ascii="Times New Roman" w:hAnsi="Times New Roman" w:cs="Times New Roman"/>
                <w:sz w:val="24"/>
                <w:szCs w:val="24"/>
              </w:rPr>
              <w:t>К</w:t>
            </w:r>
            <w:r w:rsidR="00CB17B2" w:rsidRPr="005A3B20">
              <w:rPr>
                <w:rFonts w:ascii="Times New Roman" w:hAnsi="Times New Roman" w:cs="Times New Roman"/>
                <w:sz w:val="24"/>
                <w:szCs w:val="24"/>
              </w:rPr>
              <w:t>ласс</w:t>
            </w:r>
          </w:p>
        </w:tc>
        <w:tc>
          <w:tcPr>
            <w:tcW w:w="2384" w:type="dxa"/>
          </w:tcPr>
          <w:p w:rsidR="00CB17B2" w:rsidRPr="005A3B20" w:rsidRDefault="00CB17B2" w:rsidP="005A3B20">
            <w:pPr>
              <w:spacing w:after="0" w:line="240" w:lineRule="exact"/>
              <w:jc w:val="center"/>
              <w:rPr>
                <w:rFonts w:ascii="Times New Roman" w:hAnsi="Times New Roman" w:cs="Times New Roman"/>
                <w:sz w:val="24"/>
                <w:szCs w:val="24"/>
              </w:rPr>
            </w:pPr>
            <w:r w:rsidRPr="005A3B20">
              <w:rPr>
                <w:rFonts w:ascii="Times New Roman" w:hAnsi="Times New Roman" w:cs="Times New Roman"/>
                <w:sz w:val="24"/>
                <w:szCs w:val="24"/>
              </w:rPr>
              <w:t>Уровень обученности</w:t>
            </w:r>
          </w:p>
        </w:tc>
        <w:tc>
          <w:tcPr>
            <w:tcW w:w="2384" w:type="dxa"/>
          </w:tcPr>
          <w:p w:rsidR="00CB17B2" w:rsidRPr="005A3B20" w:rsidRDefault="00CB17B2" w:rsidP="005A3B20">
            <w:pPr>
              <w:spacing w:after="0" w:line="240" w:lineRule="exact"/>
              <w:jc w:val="center"/>
              <w:rPr>
                <w:rFonts w:ascii="Times New Roman" w:hAnsi="Times New Roman" w:cs="Times New Roman"/>
                <w:sz w:val="24"/>
                <w:szCs w:val="24"/>
              </w:rPr>
            </w:pPr>
            <w:r w:rsidRPr="005A3B20">
              <w:rPr>
                <w:rFonts w:ascii="Times New Roman" w:hAnsi="Times New Roman" w:cs="Times New Roman"/>
                <w:sz w:val="24"/>
                <w:szCs w:val="24"/>
              </w:rPr>
              <w:t>Качество обученности</w:t>
            </w:r>
          </w:p>
        </w:tc>
      </w:tr>
      <w:tr w:rsidR="00CB17B2" w:rsidRPr="0027402D" w:rsidTr="005A3B20">
        <w:trPr>
          <w:trHeight w:val="227"/>
        </w:trPr>
        <w:tc>
          <w:tcPr>
            <w:tcW w:w="2465" w:type="dxa"/>
          </w:tcPr>
          <w:p w:rsidR="00CB17B2" w:rsidRPr="0027402D" w:rsidRDefault="0027402D" w:rsidP="0027402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2014-2015</w:t>
            </w:r>
          </w:p>
        </w:tc>
        <w:tc>
          <w:tcPr>
            <w:tcW w:w="2230" w:type="dxa"/>
          </w:tcPr>
          <w:p w:rsidR="00CB17B2" w:rsidRPr="0027402D" w:rsidRDefault="00CB17B2" w:rsidP="0027402D">
            <w:pPr>
              <w:spacing w:after="0" w:line="240" w:lineRule="auto"/>
              <w:jc w:val="center"/>
              <w:rPr>
                <w:rFonts w:ascii="Times New Roman" w:hAnsi="Times New Roman" w:cs="Times New Roman"/>
                <w:sz w:val="24"/>
                <w:szCs w:val="24"/>
              </w:rPr>
            </w:pPr>
            <w:r w:rsidRPr="0027402D">
              <w:rPr>
                <w:rFonts w:ascii="Times New Roman" w:hAnsi="Times New Roman" w:cs="Times New Roman"/>
                <w:sz w:val="24"/>
                <w:szCs w:val="24"/>
              </w:rPr>
              <w:t>1</w:t>
            </w:r>
          </w:p>
        </w:tc>
        <w:tc>
          <w:tcPr>
            <w:tcW w:w="2384" w:type="dxa"/>
          </w:tcPr>
          <w:p w:rsidR="00CB17B2" w:rsidRPr="0027402D" w:rsidRDefault="00CB17B2" w:rsidP="0027402D">
            <w:pPr>
              <w:spacing w:after="0" w:line="240" w:lineRule="auto"/>
              <w:jc w:val="center"/>
              <w:rPr>
                <w:rFonts w:ascii="Times New Roman" w:hAnsi="Times New Roman" w:cs="Times New Roman"/>
                <w:sz w:val="24"/>
                <w:szCs w:val="24"/>
              </w:rPr>
            </w:pPr>
          </w:p>
        </w:tc>
        <w:tc>
          <w:tcPr>
            <w:tcW w:w="2384" w:type="dxa"/>
          </w:tcPr>
          <w:p w:rsidR="00CB17B2" w:rsidRPr="0027402D" w:rsidRDefault="00CB17B2" w:rsidP="0027402D">
            <w:pPr>
              <w:spacing w:after="0" w:line="240" w:lineRule="auto"/>
              <w:jc w:val="center"/>
              <w:rPr>
                <w:rFonts w:ascii="Times New Roman" w:hAnsi="Times New Roman" w:cs="Times New Roman"/>
                <w:sz w:val="24"/>
                <w:szCs w:val="24"/>
              </w:rPr>
            </w:pPr>
          </w:p>
        </w:tc>
      </w:tr>
      <w:tr w:rsidR="00CB17B2" w:rsidRPr="0027402D" w:rsidTr="005A3B20">
        <w:trPr>
          <w:trHeight w:val="227"/>
        </w:trPr>
        <w:tc>
          <w:tcPr>
            <w:tcW w:w="2465" w:type="dxa"/>
          </w:tcPr>
          <w:p w:rsidR="00CB17B2" w:rsidRPr="0027402D" w:rsidRDefault="0027402D" w:rsidP="0027402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2015-2016</w:t>
            </w:r>
          </w:p>
        </w:tc>
        <w:tc>
          <w:tcPr>
            <w:tcW w:w="2230" w:type="dxa"/>
          </w:tcPr>
          <w:p w:rsidR="00CB17B2" w:rsidRPr="0027402D" w:rsidRDefault="00CB17B2" w:rsidP="0027402D">
            <w:pPr>
              <w:spacing w:after="0" w:line="240" w:lineRule="auto"/>
              <w:jc w:val="center"/>
              <w:rPr>
                <w:rFonts w:ascii="Times New Roman" w:hAnsi="Times New Roman" w:cs="Times New Roman"/>
                <w:sz w:val="24"/>
                <w:szCs w:val="24"/>
              </w:rPr>
            </w:pPr>
            <w:r w:rsidRPr="0027402D">
              <w:rPr>
                <w:rFonts w:ascii="Times New Roman" w:hAnsi="Times New Roman" w:cs="Times New Roman"/>
                <w:sz w:val="24"/>
                <w:szCs w:val="24"/>
              </w:rPr>
              <w:t>2</w:t>
            </w:r>
          </w:p>
        </w:tc>
        <w:tc>
          <w:tcPr>
            <w:tcW w:w="2384" w:type="dxa"/>
          </w:tcPr>
          <w:p w:rsidR="00CB17B2" w:rsidRPr="0027402D" w:rsidRDefault="00CB17B2" w:rsidP="0027402D">
            <w:pPr>
              <w:spacing w:after="0" w:line="240" w:lineRule="auto"/>
              <w:jc w:val="center"/>
              <w:rPr>
                <w:rFonts w:ascii="Times New Roman" w:hAnsi="Times New Roman" w:cs="Times New Roman"/>
                <w:sz w:val="24"/>
                <w:szCs w:val="24"/>
              </w:rPr>
            </w:pPr>
            <w:r w:rsidRPr="0027402D">
              <w:rPr>
                <w:rFonts w:ascii="Times New Roman" w:hAnsi="Times New Roman" w:cs="Times New Roman"/>
                <w:sz w:val="24"/>
                <w:szCs w:val="24"/>
              </w:rPr>
              <w:t>100%</w:t>
            </w:r>
          </w:p>
        </w:tc>
        <w:tc>
          <w:tcPr>
            <w:tcW w:w="2384" w:type="dxa"/>
          </w:tcPr>
          <w:p w:rsidR="00CB17B2" w:rsidRPr="0027402D" w:rsidRDefault="00CB17B2" w:rsidP="0027402D">
            <w:pPr>
              <w:spacing w:after="0" w:line="240" w:lineRule="auto"/>
              <w:jc w:val="center"/>
              <w:rPr>
                <w:rFonts w:ascii="Times New Roman" w:hAnsi="Times New Roman" w:cs="Times New Roman"/>
                <w:sz w:val="24"/>
                <w:szCs w:val="24"/>
              </w:rPr>
            </w:pPr>
            <w:r w:rsidRPr="0027402D">
              <w:rPr>
                <w:rFonts w:ascii="Times New Roman" w:hAnsi="Times New Roman" w:cs="Times New Roman"/>
                <w:sz w:val="24"/>
                <w:szCs w:val="24"/>
              </w:rPr>
              <w:t>67%</w:t>
            </w:r>
          </w:p>
        </w:tc>
      </w:tr>
      <w:tr w:rsidR="00CB17B2" w:rsidRPr="0027402D" w:rsidTr="005A3B20">
        <w:trPr>
          <w:trHeight w:val="227"/>
        </w:trPr>
        <w:tc>
          <w:tcPr>
            <w:tcW w:w="2465" w:type="dxa"/>
          </w:tcPr>
          <w:p w:rsidR="00CB17B2" w:rsidRPr="0027402D" w:rsidRDefault="0027402D" w:rsidP="0027402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2016-2017</w:t>
            </w:r>
          </w:p>
        </w:tc>
        <w:tc>
          <w:tcPr>
            <w:tcW w:w="2230" w:type="dxa"/>
          </w:tcPr>
          <w:p w:rsidR="00CB17B2" w:rsidRPr="0027402D" w:rsidRDefault="00CB17B2" w:rsidP="0027402D">
            <w:pPr>
              <w:spacing w:after="0" w:line="240" w:lineRule="auto"/>
              <w:jc w:val="center"/>
              <w:rPr>
                <w:rFonts w:ascii="Times New Roman" w:hAnsi="Times New Roman" w:cs="Times New Roman"/>
                <w:sz w:val="24"/>
                <w:szCs w:val="24"/>
              </w:rPr>
            </w:pPr>
            <w:r w:rsidRPr="0027402D">
              <w:rPr>
                <w:rFonts w:ascii="Times New Roman" w:hAnsi="Times New Roman" w:cs="Times New Roman"/>
                <w:sz w:val="24"/>
                <w:szCs w:val="24"/>
              </w:rPr>
              <w:t>3</w:t>
            </w:r>
          </w:p>
        </w:tc>
        <w:tc>
          <w:tcPr>
            <w:tcW w:w="2384" w:type="dxa"/>
          </w:tcPr>
          <w:p w:rsidR="00CB17B2" w:rsidRPr="0027402D" w:rsidRDefault="00CB17B2" w:rsidP="0027402D">
            <w:pPr>
              <w:spacing w:after="0" w:line="240" w:lineRule="auto"/>
              <w:jc w:val="center"/>
              <w:rPr>
                <w:rFonts w:ascii="Times New Roman" w:hAnsi="Times New Roman" w:cs="Times New Roman"/>
                <w:sz w:val="24"/>
                <w:szCs w:val="24"/>
              </w:rPr>
            </w:pPr>
            <w:r w:rsidRPr="0027402D">
              <w:rPr>
                <w:rFonts w:ascii="Times New Roman" w:hAnsi="Times New Roman" w:cs="Times New Roman"/>
                <w:sz w:val="24"/>
                <w:szCs w:val="24"/>
              </w:rPr>
              <w:t>100%</w:t>
            </w:r>
          </w:p>
        </w:tc>
        <w:tc>
          <w:tcPr>
            <w:tcW w:w="2384" w:type="dxa"/>
          </w:tcPr>
          <w:p w:rsidR="00CB17B2" w:rsidRPr="0027402D" w:rsidRDefault="00CB17B2" w:rsidP="0027402D">
            <w:pPr>
              <w:spacing w:after="0" w:line="240" w:lineRule="auto"/>
              <w:jc w:val="center"/>
              <w:rPr>
                <w:rFonts w:ascii="Times New Roman" w:hAnsi="Times New Roman" w:cs="Times New Roman"/>
                <w:sz w:val="24"/>
                <w:szCs w:val="24"/>
              </w:rPr>
            </w:pPr>
            <w:r w:rsidRPr="0027402D">
              <w:rPr>
                <w:rFonts w:ascii="Times New Roman" w:hAnsi="Times New Roman" w:cs="Times New Roman"/>
                <w:sz w:val="24"/>
                <w:szCs w:val="24"/>
              </w:rPr>
              <w:t>69%</w:t>
            </w:r>
          </w:p>
        </w:tc>
      </w:tr>
      <w:tr w:rsidR="00CB17B2" w:rsidRPr="0027402D" w:rsidTr="005A3B20">
        <w:trPr>
          <w:trHeight w:val="227"/>
        </w:trPr>
        <w:tc>
          <w:tcPr>
            <w:tcW w:w="2465" w:type="dxa"/>
          </w:tcPr>
          <w:p w:rsidR="00CB17B2" w:rsidRPr="0027402D" w:rsidRDefault="0027402D" w:rsidP="0027402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2017-2018</w:t>
            </w:r>
          </w:p>
        </w:tc>
        <w:tc>
          <w:tcPr>
            <w:tcW w:w="2230" w:type="dxa"/>
          </w:tcPr>
          <w:p w:rsidR="00CB17B2" w:rsidRPr="0027402D" w:rsidRDefault="00CB17B2" w:rsidP="0027402D">
            <w:pPr>
              <w:spacing w:after="0" w:line="240" w:lineRule="auto"/>
              <w:jc w:val="center"/>
              <w:rPr>
                <w:rFonts w:ascii="Times New Roman" w:hAnsi="Times New Roman" w:cs="Times New Roman"/>
                <w:sz w:val="24"/>
                <w:szCs w:val="24"/>
              </w:rPr>
            </w:pPr>
            <w:r w:rsidRPr="0027402D">
              <w:rPr>
                <w:rFonts w:ascii="Times New Roman" w:hAnsi="Times New Roman" w:cs="Times New Roman"/>
                <w:sz w:val="24"/>
                <w:szCs w:val="24"/>
              </w:rPr>
              <w:t>4</w:t>
            </w:r>
          </w:p>
        </w:tc>
        <w:tc>
          <w:tcPr>
            <w:tcW w:w="2384" w:type="dxa"/>
          </w:tcPr>
          <w:p w:rsidR="00CB17B2" w:rsidRPr="0027402D" w:rsidRDefault="00CB17B2" w:rsidP="0027402D">
            <w:pPr>
              <w:spacing w:after="0" w:line="240" w:lineRule="auto"/>
              <w:jc w:val="center"/>
              <w:rPr>
                <w:rFonts w:ascii="Times New Roman" w:hAnsi="Times New Roman" w:cs="Times New Roman"/>
                <w:sz w:val="24"/>
                <w:szCs w:val="24"/>
              </w:rPr>
            </w:pPr>
            <w:r w:rsidRPr="0027402D">
              <w:rPr>
                <w:rFonts w:ascii="Times New Roman" w:hAnsi="Times New Roman" w:cs="Times New Roman"/>
                <w:sz w:val="24"/>
                <w:szCs w:val="24"/>
              </w:rPr>
              <w:t>100%</w:t>
            </w:r>
          </w:p>
        </w:tc>
        <w:tc>
          <w:tcPr>
            <w:tcW w:w="2384" w:type="dxa"/>
          </w:tcPr>
          <w:p w:rsidR="00CB17B2" w:rsidRPr="0027402D" w:rsidRDefault="00CB17B2" w:rsidP="0027402D">
            <w:pPr>
              <w:spacing w:after="0" w:line="240" w:lineRule="auto"/>
              <w:jc w:val="center"/>
              <w:rPr>
                <w:rFonts w:ascii="Times New Roman" w:hAnsi="Times New Roman" w:cs="Times New Roman"/>
                <w:sz w:val="24"/>
                <w:szCs w:val="24"/>
              </w:rPr>
            </w:pPr>
            <w:r w:rsidRPr="0027402D">
              <w:rPr>
                <w:rFonts w:ascii="Times New Roman" w:hAnsi="Times New Roman" w:cs="Times New Roman"/>
                <w:sz w:val="24"/>
                <w:szCs w:val="24"/>
              </w:rPr>
              <w:t>72%</w:t>
            </w:r>
          </w:p>
        </w:tc>
      </w:tr>
    </w:tbl>
    <w:p w:rsidR="00CB17B2" w:rsidRPr="0027402D" w:rsidRDefault="00CB17B2" w:rsidP="0027402D">
      <w:pPr>
        <w:spacing w:after="0" w:line="240" w:lineRule="auto"/>
        <w:jc w:val="both"/>
        <w:rPr>
          <w:rFonts w:ascii="Times New Roman" w:hAnsi="Times New Roman" w:cs="Times New Roman"/>
          <w:sz w:val="24"/>
          <w:szCs w:val="24"/>
        </w:rPr>
      </w:pPr>
    </w:p>
    <w:p w:rsidR="009A2CCA" w:rsidRDefault="0027402D" w:rsidP="00567AD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rsidR="0027402D" w:rsidRPr="0027402D" w:rsidRDefault="0027402D" w:rsidP="00567AD0">
      <w:pPr>
        <w:spacing w:after="0" w:line="240" w:lineRule="auto"/>
        <w:jc w:val="both"/>
        <w:rPr>
          <w:rFonts w:ascii="Times New Roman" w:hAnsi="Times New Roman" w:cs="Times New Roman"/>
          <w:sz w:val="24"/>
          <w:szCs w:val="24"/>
        </w:rPr>
      </w:pPr>
      <w:r w:rsidRPr="0027402D">
        <w:rPr>
          <w:rFonts w:ascii="Times New Roman" w:hAnsi="Times New Roman" w:cs="Times New Roman"/>
          <w:sz w:val="24"/>
          <w:szCs w:val="24"/>
        </w:rPr>
        <w:t xml:space="preserve">Для проверки результатов  мы использовали метод наблюдения. Дети из наших  классов стали активнее на уроках: ребята сами учатся анализировать, делают выводы по изученной теме, обобщают, учатся логически мыслить. На уроках наблюдается сосредоточенность учащихся, напряженная мыслительная деятельность серьезная работа памяти и умение правильно и логично выражать свои мысли. Всё это отразилось на качестве усвоения учебного материала, что примерно составляет 65-70% со 100% успеваемостью. </w:t>
      </w:r>
    </w:p>
    <w:p w:rsidR="00D54EDD" w:rsidRPr="00D54EDD" w:rsidRDefault="00CB17B2" w:rsidP="00567AD0">
      <w:pPr>
        <w:spacing w:after="0" w:line="240" w:lineRule="auto"/>
        <w:ind w:firstLine="750"/>
        <w:jc w:val="both"/>
        <w:rPr>
          <w:rFonts w:ascii="Times New Roman" w:hAnsi="Times New Roman" w:cs="Times New Roman"/>
          <w:sz w:val="24"/>
          <w:szCs w:val="24"/>
        </w:rPr>
      </w:pPr>
      <w:r w:rsidRPr="0027402D">
        <w:rPr>
          <w:rFonts w:ascii="Times New Roman" w:hAnsi="Times New Roman" w:cs="Times New Roman"/>
          <w:sz w:val="24"/>
          <w:szCs w:val="24"/>
        </w:rPr>
        <w:t>Результатом сист</w:t>
      </w:r>
      <w:r w:rsidR="00567AD0">
        <w:rPr>
          <w:rFonts w:ascii="Times New Roman" w:hAnsi="Times New Roman" w:cs="Times New Roman"/>
          <w:sz w:val="24"/>
          <w:szCs w:val="24"/>
        </w:rPr>
        <w:t>е</w:t>
      </w:r>
      <w:r w:rsidRPr="0027402D">
        <w:rPr>
          <w:rFonts w:ascii="Times New Roman" w:hAnsi="Times New Roman" w:cs="Times New Roman"/>
          <w:sz w:val="24"/>
          <w:szCs w:val="24"/>
        </w:rPr>
        <w:t xml:space="preserve">матической работы </w:t>
      </w:r>
      <w:r w:rsidR="003B47C3">
        <w:rPr>
          <w:rFonts w:ascii="Times New Roman" w:hAnsi="Times New Roman" w:cs="Times New Roman"/>
          <w:sz w:val="24"/>
          <w:szCs w:val="24"/>
        </w:rPr>
        <w:t>по развитию</w:t>
      </w:r>
      <w:r w:rsidRPr="0027402D">
        <w:rPr>
          <w:rFonts w:ascii="Times New Roman" w:hAnsi="Times New Roman" w:cs="Times New Roman"/>
          <w:sz w:val="24"/>
          <w:szCs w:val="24"/>
        </w:rPr>
        <w:t xml:space="preserve"> интеллектуальной компетенции является активное участие уч-ся моего класса в викторинах, КВН,</w:t>
      </w:r>
      <w:r w:rsidR="0027402D">
        <w:rPr>
          <w:rFonts w:ascii="Times New Roman" w:hAnsi="Times New Roman" w:cs="Times New Roman"/>
          <w:sz w:val="24"/>
          <w:szCs w:val="24"/>
        </w:rPr>
        <w:t xml:space="preserve"> </w:t>
      </w:r>
      <w:r w:rsidRPr="0027402D">
        <w:rPr>
          <w:rFonts w:ascii="Times New Roman" w:hAnsi="Times New Roman" w:cs="Times New Roman"/>
          <w:sz w:val="24"/>
          <w:szCs w:val="24"/>
        </w:rPr>
        <w:t xml:space="preserve">олимпиадах по русскому языку </w:t>
      </w:r>
      <w:r w:rsidR="0027402D">
        <w:rPr>
          <w:rFonts w:ascii="Times New Roman" w:hAnsi="Times New Roman" w:cs="Times New Roman"/>
          <w:sz w:val="24"/>
          <w:szCs w:val="24"/>
        </w:rPr>
        <w:t>всероссийского,  муниципального</w:t>
      </w:r>
      <w:r w:rsidRPr="0027402D">
        <w:rPr>
          <w:rFonts w:ascii="Times New Roman" w:hAnsi="Times New Roman" w:cs="Times New Roman"/>
          <w:sz w:val="24"/>
          <w:szCs w:val="24"/>
        </w:rPr>
        <w:t>, ш</w:t>
      </w:r>
      <w:r w:rsidR="0027402D">
        <w:rPr>
          <w:rFonts w:ascii="Times New Roman" w:hAnsi="Times New Roman" w:cs="Times New Roman"/>
          <w:sz w:val="24"/>
          <w:szCs w:val="24"/>
        </w:rPr>
        <w:t xml:space="preserve">кольного уровня и </w:t>
      </w:r>
      <w:r w:rsidR="00AA7B45">
        <w:rPr>
          <w:rFonts w:ascii="Times New Roman" w:hAnsi="Times New Roman" w:cs="Times New Roman"/>
          <w:sz w:val="24"/>
          <w:szCs w:val="24"/>
        </w:rPr>
        <w:t>дипломы участников, победителей и призёров</w:t>
      </w:r>
      <w:r w:rsidR="0027402D">
        <w:rPr>
          <w:rFonts w:ascii="Times New Roman" w:hAnsi="Times New Roman" w:cs="Times New Roman"/>
          <w:sz w:val="24"/>
          <w:szCs w:val="24"/>
        </w:rPr>
        <w:t xml:space="preserve">: </w:t>
      </w:r>
    </w:p>
    <w:p w:rsidR="000B5A48" w:rsidRDefault="00486DA6" w:rsidP="000B5A48">
      <w:pPr>
        <w:pStyle w:val="a6"/>
        <w:numPr>
          <w:ilvl w:val="0"/>
          <w:numId w:val="25"/>
        </w:numPr>
        <w:spacing w:after="0" w:line="240" w:lineRule="auto"/>
        <w:ind w:left="0" w:firstLine="0"/>
        <w:jc w:val="both"/>
        <w:rPr>
          <w:rFonts w:ascii="Times New Roman" w:eastAsia="Times New Roman" w:hAnsi="Times New Roman"/>
          <w:sz w:val="24"/>
          <w:szCs w:val="24"/>
        </w:rPr>
      </w:pPr>
      <w:r w:rsidRPr="006A6813">
        <w:rPr>
          <w:rFonts w:ascii="Times New Roman" w:eastAsia="Times New Roman" w:hAnsi="Times New Roman"/>
          <w:sz w:val="24"/>
          <w:szCs w:val="24"/>
        </w:rPr>
        <w:t xml:space="preserve">Всероссийский конкурс «Эйдос» по русскому </w:t>
      </w:r>
      <w:r w:rsidR="00AA7B45" w:rsidRPr="006A6813">
        <w:rPr>
          <w:rFonts w:ascii="Times New Roman" w:eastAsia="Times New Roman" w:hAnsi="Times New Roman"/>
          <w:sz w:val="24"/>
          <w:szCs w:val="24"/>
        </w:rPr>
        <w:t>языку</w:t>
      </w:r>
    </w:p>
    <w:p w:rsidR="000B5A48" w:rsidRPr="000B5A48" w:rsidRDefault="000B5A48" w:rsidP="000B5A48">
      <w:pPr>
        <w:pStyle w:val="a6"/>
        <w:numPr>
          <w:ilvl w:val="0"/>
          <w:numId w:val="25"/>
        </w:numPr>
        <w:spacing w:after="0" w:line="240" w:lineRule="auto"/>
        <w:ind w:left="0" w:firstLine="0"/>
        <w:jc w:val="both"/>
        <w:rPr>
          <w:rFonts w:ascii="Times New Roman" w:eastAsia="Times New Roman" w:hAnsi="Times New Roman"/>
          <w:sz w:val="24"/>
          <w:szCs w:val="24"/>
        </w:rPr>
      </w:pPr>
      <w:r w:rsidRPr="000B5A48">
        <w:rPr>
          <w:rFonts w:ascii="Times New Roman" w:eastAsia="Times New Roman" w:hAnsi="Times New Roman"/>
          <w:color w:val="131313"/>
          <w:kern w:val="36"/>
          <w:sz w:val="24"/>
          <w:szCs w:val="24"/>
        </w:rPr>
        <w:t>Федеральная олимпиада по русскому языку для 1-4 классов «Буки, Веди»</w:t>
      </w:r>
    </w:p>
    <w:p w:rsidR="001E3EDF" w:rsidRDefault="00147650" w:rsidP="001E3EDF">
      <w:pPr>
        <w:pStyle w:val="a6"/>
        <w:numPr>
          <w:ilvl w:val="0"/>
          <w:numId w:val="25"/>
        </w:numPr>
        <w:spacing w:after="0" w:line="240" w:lineRule="auto"/>
        <w:ind w:left="0" w:firstLine="0"/>
        <w:jc w:val="both"/>
        <w:rPr>
          <w:rFonts w:ascii="Times New Roman" w:eastAsia="Times New Roman" w:hAnsi="Times New Roman"/>
          <w:sz w:val="24"/>
          <w:szCs w:val="24"/>
        </w:rPr>
      </w:pPr>
      <w:r w:rsidRPr="00147650">
        <w:rPr>
          <w:rFonts w:ascii="Times New Roman" w:hAnsi="Times New Roman"/>
          <w:sz w:val="24"/>
          <w:szCs w:val="24"/>
        </w:rPr>
        <w:t>Эвристическая олимпиада комплексного содержания для младших школьников «Сов</w:t>
      </w:r>
      <w:r w:rsidRPr="00147650">
        <w:rPr>
          <w:sz w:val="24"/>
          <w:szCs w:val="24"/>
        </w:rPr>
        <w:t>ѐ</w:t>
      </w:r>
      <w:r w:rsidRPr="00147650">
        <w:rPr>
          <w:rFonts w:ascii="Times New Roman" w:hAnsi="Times New Roman"/>
          <w:sz w:val="24"/>
          <w:szCs w:val="24"/>
        </w:rPr>
        <w:t>нок»</w:t>
      </w:r>
    </w:p>
    <w:p w:rsidR="00D54EDD" w:rsidRPr="001E3EDF" w:rsidRDefault="00D54EDD" w:rsidP="001E3EDF">
      <w:pPr>
        <w:pStyle w:val="a6"/>
        <w:numPr>
          <w:ilvl w:val="0"/>
          <w:numId w:val="25"/>
        </w:numPr>
        <w:spacing w:after="0" w:line="240" w:lineRule="auto"/>
        <w:ind w:left="0" w:firstLine="0"/>
        <w:jc w:val="both"/>
        <w:rPr>
          <w:rFonts w:ascii="Times New Roman" w:eastAsia="Times New Roman" w:hAnsi="Times New Roman"/>
          <w:sz w:val="24"/>
          <w:szCs w:val="24"/>
        </w:rPr>
      </w:pPr>
      <w:r w:rsidRPr="001E3EDF">
        <w:rPr>
          <w:rFonts w:ascii="Times New Roman" w:hAnsi="Times New Roman"/>
          <w:color w:val="000000"/>
          <w:sz w:val="24"/>
          <w:szCs w:val="24"/>
          <w:shd w:val="clear" w:color="auto" w:fill="FFFFFF"/>
        </w:rPr>
        <w:t>Международный Конкурс-игра по русскому языку «Ёж»</w:t>
      </w:r>
      <w:r w:rsidRPr="001E3EDF">
        <w:rPr>
          <w:rStyle w:val="apple-converted-space"/>
          <w:rFonts w:ascii="Times New Roman" w:hAnsi="Times New Roman"/>
          <w:color w:val="000000"/>
          <w:sz w:val="24"/>
          <w:szCs w:val="24"/>
          <w:shd w:val="clear" w:color="auto" w:fill="FFFFFF"/>
        </w:rPr>
        <w:t> </w:t>
      </w:r>
    </w:p>
    <w:p w:rsidR="00F106E4" w:rsidRDefault="00486DA6" w:rsidP="00F106E4">
      <w:pPr>
        <w:pStyle w:val="a6"/>
        <w:numPr>
          <w:ilvl w:val="0"/>
          <w:numId w:val="25"/>
        </w:numPr>
        <w:spacing w:after="0" w:line="240" w:lineRule="auto"/>
        <w:ind w:left="0" w:firstLine="0"/>
        <w:jc w:val="both"/>
        <w:rPr>
          <w:rFonts w:ascii="Times New Roman" w:eastAsia="Times New Roman" w:hAnsi="Times New Roman"/>
          <w:sz w:val="24"/>
          <w:szCs w:val="24"/>
        </w:rPr>
      </w:pPr>
      <w:r w:rsidRPr="00D54EDD">
        <w:rPr>
          <w:rFonts w:ascii="Times New Roman" w:eastAsia="Times New Roman" w:hAnsi="Times New Roman"/>
          <w:sz w:val="24"/>
          <w:szCs w:val="24"/>
        </w:rPr>
        <w:t>Всероссийская олимпиада «Русский медвежонок</w:t>
      </w:r>
      <w:r w:rsidR="00767DDE" w:rsidRPr="00D54EDD">
        <w:rPr>
          <w:rFonts w:ascii="Times New Roman" w:eastAsia="Times New Roman" w:hAnsi="Times New Roman"/>
          <w:sz w:val="24"/>
          <w:szCs w:val="24"/>
        </w:rPr>
        <w:t>»</w:t>
      </w:r>
      <w:r w:rsidRPr="00D54EDD">
        <w:rPr>
          <w:rFonts w:ascii="Times New Roman" w:eastAsia="Times New Roman" w:hAnsi="Times New Roman"/>
          <w:sz w:val="24"/>
          <w:szCs w:val="24"/>
        </w:rPr>
        <w:t xml:space="preserve"> </w:t>
      </w:r>
    </w:p>
    <w:p w:rsidR="00F106E4" w:rsidRPr="00F106E4" w:rsidRDefault="00F106E4" w:rsidP="00F106E4">
      <w:pPr>
        <w:pStyle w:val="a6"/>
        <w:numPr>
          <w:ilvl w:val="0"/>
          <w:numId w:val="25"/>
        </w:numPr>
        <w:spacing w:after="0" w:line="240" w:lineRule="auto"/>
        <w:ind w:left="0" w:firstLine="0"/>
        <w:jc w:val="both"/>
        <w:rPr>
          <w:rFonts w:ascii="Times New Roman" w:eastAsia="Times New Roman" w:hAnsi="Times New Roman"/>
          <w:sz w:val="24"/>
          <w:szCs w:val="24"/>
        </w:rPr>
      </w:pPr>
      <w:r w:rsidRPr="00F106E4">
        <w:rPr>
          <w:rFonts w:ascii="Times New Roman" w:eastAsia="Times New Roman" w:hAnsi="Times New Roman"/>
          <w:bCs/>
          <w:color w:val="495879"/>
          <w:sz w:val="24"/>
          <w:szCs w:val="24"/>
        </w:rPr>
        <w:t>Международная дистанционная олимпиада по русскому языку «Буквица</w:t>
      </w:r>
    </w:p>
    <w:p w:rsidR="00D54EDD" w:rsidRPr="00D54EDD" w:rsidRDefault="00D54EDD" w:rsidP="00832D74">
      <w:pPr>
        <w:pStyle w:val="a6"/>
        <w:numPr>
          <w:ilvl w:val="0"/>
          <w:numId w:val="25"/>
        </w:numPr>
        <w:spacing w:after="0" w:line="240" w:lineRule="auto"/>
        <w:ind w:left="0" w:firstLine="0"/>
        <w:jc w:val="both"/>
        <w:rPr>
          <w:rFonts w:ascii="Times New Roman" w:eastAsia="Times New Roman" w:hAnsi="Times New Roman"/>
          <w:sz w:val="24"/>
          <w:szCs w:val="24"/>
        </w:rPr>
      </w:pPr>
      <w:r w:rsidRPr="00D54EDD">
        <w:rPr>
          <w:rFonts w:ascii="Times New Roman" w:hAnsi="Times New Roman"/>
          <w:color w:val="000000"/>
          <w:sz w:val="24"/>
          <w:szCs w:val="24"/>
          <w:shd w:val="clear" w:color="auto" w:fill="FFFFFF"/>
        </w:rPr>
        <w:t>Международная олимпиада по Русскому языку «Вкус слова»</w:t>
      </w:r>
      <w:r w:rsidRPr="00D54EDD">
        <w:rPr>
          <w:rStyle w:val="apple-converted-space"/>
          <w:rFonts w:ascii="Times New Roman" w:hAnsi="Times New Roman"/>
          <w:color w:val="000000"/>
          <w:sz w:val="24"/>
          <w:szCs w:val="24"/>
          <w:shd w:val="clear" w:color="auto" w:fill="FFFFFF"/>
        </w:rPr>
        <w:t> </w:t>
      </w:r>
    </w:p>
    <w:p w:rsidR="00832D74" w:rsidRPr="006A6813" w:rsidRDefault="00486DA6" w:rsidP="00832D74">
      <w:pPr>
        <w:pStyle w:val="a6"/>
        <w:numPr>
          <w:ilvl w:val="0"/>
          <w:numId w:val="25"/>
        </w:numPr>
        <w:spacing w:after="0" w:line="240" w:lineRule="auto"/>
        <w:ind w:left="0" w:firstLine="0"/>
        <w:jc w:val="both"/>
        <w:rPr>
          <w:rFonts w:ascii="Times New Roman" w:eastAsia="Times New Roman" w:hAnsi="Times New Roman"/>
          <w:sz w:val="24"/>
          <w:szCs w:val="24"/>
        </w:rPr>
      </w:pPr>
      <w:r w:rsidRPr="006A6813">
        <w:rPr>
          <w:rFonts w:ascii="Times New Roman" w:eastAsia="Times New Roman" w:hAnsi="Times New Roman"/>
          <w:sz w:val="24"/>
          <w:szCs w:val="24"/>
        </w:rPr>
        <w:t>Всероссийская олимпиада «Родное слово»</w:t>
      </w:r>
      <w:r w:rsidR="00832D74" w:rsidRPr="006A6813">
        <w:rPr>
          <w:rFonts w:ascii="Times New Roman" w:eastAsia="Times New Roman" w:hAnsi="Times New Roman"/>
          <w:sz w:val="24"/>
          <w:szCs w:val="24"/>
        </w:rPr>
        <w:t xml:space="preserve"> </w:t>
      </w:r>
    </w:p>
    <w:p w:rsidR="00832D74" w:rsidRPr="006A6813" w:rsidRDefault="00486DA6" w:rsidP="00767DDE">
      <w:pPr>
        <w:pStyle w:val="a6"/>
        <w:numPr>
          <w:ilvl w:val="0"/>
          <w:numId w:val="25"/>
        </w:numPr>
        <w:spacing w:after="0" w:line="240" w:lineRule="auto"/>
        <w:ind w:left="0" w:firstLine="0"/>
        <w:jc w:val="both"/>
        <w:rPr>
          <w:rFonts w:ascii="Times New Roman" w:eastAsia="Times New Roman" w:hAnsi="Times New Roman"/>
          <w:sz w:val="24"/>
          <w:szCs w:val="24"/>
        </w:rPr>
      </w:pPr>
      <w:r w:rsidRPr="006A6813">
        <w:rPr>
          <w:rFonts w:ascii="Times New Roman" w:eastAsia="Times New Roman" w:hAnsi="Times New Roman"/>
          <w:sz w:val="24"/>
          <w:szCs w:val="24"/>
        </w:rPr>
        <w:t>Диста</w:t>
      </w:r>
      <w:r w:rsidR="00832D74" w:rsidRPr="006A6813">
        <w:rPr>
          <w:rFonts w:ascii="Times New Roman" w:eastAsia="Times New Roman" w:hAnsi="Times New Roman"/>
          <w:sz w:val="24"/>
          <w:szCs w:val="24"/>
        </w:rPr>
        <w:t>нционная олимпиада «Продленка»</w:t>
      </w:r>
      <w:r w:rsidR="00767DDE" w:rsidRPr="006A6813">
        <w:rPr>
          <w:rFonts w:ascii="Times New Roman" w:eastAsia="Times New Roman" w:hAnsi="Times New Roman"/>
          <w:sz w:val="24"/>
          <w:szCs w:val="24"/>
        </w:rPr>
        <w:t xml:space="preserve">  </w:t>
      </w:r>
      <w:r w:rsidR="00832D74" w:rsidRPr="006A6813">
        <w:rPr>
          <w:rFonts w:ascii="Times New Roman" w:eastAsia="Times New Roman" w:hAnsi="Times New Roman"/>
          <w:sz w:val="24"/>
          <w:szCs w:val="24"/>
        </w:rPr>
        <w:t>«Знатоки русского языка»</w:t>
      </w:r>
    </w:p>
    <w:p w:rsidR="00832D74" w:rsidRPr="006A6813" w:rsidRDefault="00486DA6" w:rsidP="00832D74">
      <w:pPr>
        <w:pStyle w:val="a6"/>
        <w:numPr>
          <w:ilvl w:val="0"/>
          <w:numId w:val="25"/>
        </w:numPr>
        <w:spacing w:after="0" w:line="240" w:lineRule="auto"/>
        <w:ind w:left="0" w:firstLine="0"/>
        <w:jc w:val="both"/>
        <w:rPr>
          <w:rFonts w:ascii="Times New Roman" w:eastAsia="Times New Roman" w:hAnsi="Times New Roman"/>
          <w:sz w:val="24"/>
          <w:szCs w:val="24"/>
        </w:rPr>
      </w:pPr>
      <w:r w:rsidRPr="006A6813">
        <w:rPr>
          <w:rFonts w:ascii="Times New Roman" w:eastAsia="Times New Roman" w:hAnsi="Times New Roman"/>
          <w:sz w:val="24"/>
          <w:szCs w:val="24"/>
        </w:rPr>
        <w:t>Всероссийская олимпиада по русскому языку «Центр талантливой молодежи»</w:t>
      </w:r>
      <w:r w:rsidR="00832D74" w:rsidRPr="006A6813">
        <w:rPr>
          <w:rFonts w:ascii="Times New Roman" w:eastAsia="Times New Roman" w:hAnsi="Times New Roman"/>
          <w:sz w:val="24"/>
          <w:szCs w:val="24"/>
        </w:rPr>
        <w:t xml:space="preserve"> </w:t>
      </w:r>
    </w:p>
    <w:p w:rsidR="00832D74" w:rsidRPr="006A6813" w:rsidRDefault="00486DA6" w:rsidP="00832D74">
      <w:pPr>
        <w:pStyle w:val="a6"/>
        <w:numPr>
          <w:ilvl w:val="0"/>
          <w:numId w:val="25"/>
        </w:numPr>
        <w:spacing w:after="0" w:line="240" w:lineRule="auto"/>
        <w:ind w:left="0" w:firstLine="0"/>
        <w:jc w:val="both"/>
        <w:rPr>
          <w:rFonts w:ascii="Times New Roman" w:eastAsia="Times New Roman" w:hAnsi="Times New Roman"/>
          <w:sz w:val="24"/>
          <w:szCs w:val="24"/>
        </w:rPr>
      </w:pPr>
      <w:r w:rsidRPr="006A6813">
        <w:rPr>
          <w:rFonts w:ascii="Times New Roman" w:eastAsia="Times New Roman" w:hAnsi="Times New Roman"/>
          <w:sz w:val="24"/>
          <w:szCs w:val="24"/>
        </w:rPr>
        <w:t>Всероссийская олимпиада по основам</w:t>
      </w:r>
      <w:r w:rsidR="00832D74" w:rsidRPr="006A6813">
        <w:rPr>
          <w:rFonts w:ascii="Times New Roman" w:eastAsia="Times New Roman" w:hAnsi="Times New Roman"/>
          <w:sz w:val="24"/>
          <w:szCs w:val="24"/>
        </w:rPr>
        <w:t xml:space="preserve"> наук. Русский язык.</w:t>
      </w:r>
    </w:p>
    <w:p w:rsidR="00767DDE" w:rsidRPr="006A6813" w:rsidRDefault="00486DA6" w:rsidP="00832D74">
      <w:pPr>
        <w:pStyle w:val="a6"/>
        <w:numPr>
          <w:ilvl w:val="0"/>
          <w:numId w:val="25"/>
        </w:numPr>
        <w:spacing w:after="0" w:line="240" w:lineRule="auto"/>
        <w:ind w:left="0" w:firstLine="0"/>
        <w:jc w:val="both"/>
        <w:rPr>
          <w:rFonts w:ascii="Times New Roman" w:eastAsia="Times New Roman" w:hAnsi="Times New Roman"/>
          <w:sz w:val="24"/>
          <w:szCs w:val="24"/>
        </w:rPr>
      </w:pPr>
      <w:r w:rsidRPr="006A6813">
        <w:rPr>
          <w:rFonts w:ascii="Times New Roman" w:eastAsia="Times New Roman" w:hAnsi="Times New Roman"/>
          <w:sz w:val="24"/>
          <w:szCs w:val="24"/>
        </w:rPr>
        <w:t>Научно-практическая конференция «Будущее начинается сегодня</w:t>
      </w:r>
      <w:r w:rsidR="00767DDE" w:rsidRPr="006A6813">
        <w:rPr>
          <w:rFonts w:ascii="Times New Roman" w:eastAsia="Times New Roman" w:hAnsi="Times New Roman"/>
          <w:sz w:val="24"/>
          <w:szCs w:val="24"/>
        </w:rPr>
        <w:t>»</w:t>
      </w:r>
    </w:p>
    <w:p w:rsidR="00FA6F00" w:rsidRDefault="00FA6F00" w:rsidP="00767DDE">
      <w:pPr>
        <w:pStyle w:val="a6"/>
        <w:spacing w:after="0" w:line="240" w:lineRule="auto"/>
        <w:ind w:left="0"/>
        <w:jc w:val="both"/>
        <w:rPr>
          <w:rFonts w:ascii="Times New Roman" w:hAnsi="Times New Roman"/>
          <w:sz w:val="24"/>
          <w:szCs w:val="24"/>
        </w:rPr>
      </w:pPr>
      <w:r w:rsidRPr="00832D74">
        <w:rPr>
          <w:rFonts w:ascii="Times New Roman" w:hAnsi="Times New Roman"/>
          <w:sz w:val="24"/>
          <w:szCs w:val="24"/>
        </w:rPr>
        <w:t xml:space="preserve">Русский язык стал </w:t>
      </w:r>
      <w:r w:rsidR="00567AD0" w:rsidRPr="00832D74">
        <w:rPr>
          <w:rFonts w:ascii="Times New Roman" w:hAnsi="Times New Roman"/>
          <w:sz w:val="24"/>
          <w:szCs w:val="24"/>
        </w:rPr>
        <w:t xml:space="preserve">одним из </w:t>
      </w:r>
      <w:r w:rsidRPr="00832D74">
        <w:rPr>
          <w:rFonts w:ascii="Times New Roman" w:hAnsi="Times New Roman"/>
          <w:sz w:val="24"/>
          <w:szCs w:val="24"/>
        </w:rPr>
        <w:t xml:space="preserve">любимым предметом </w:t>
      </w:r>
    </w:p>
    <w:p w:rsidR="00767DDE" w:rsidRPr="00832D74" w:rsidRDefault="00767DDE" w:rsidP="00767DDE">
      <w:pPr>
        <w:pStyle w:val="a6"/>
        <w:spacing w:after="0" w:line="240" w:lineRule="auto"/>
        <w:ind w:left="0"/>
        <w:jc w:val="both"/>
        <w:rPr>
          <w:rFonts w:ascii="Times New Roman" w:eastAsia="Times New Roman" w:hAnsi="Times New Roman"/>
          <w:color w:val="FF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90"/>
        <w:gridCol w:w="1595"/>
        <w:gridCol w:w="1595"/>
        <w:gridCol w:w="1595"/>
        <w:gridCol w:w="1596"/>
      </w:tblGrid>
      <w:tr w:rsidR="00567AD0" w:rsidRPr="00711A43" w:rsidTr="009B4289">
        <w:tc>
          <w:tcPr>
            <w:tcW w:w="3190" w:type="dxa"/>
            <w:vMerge w:val="restart"/>
          </w:tcPr>
          <w:p w:rsidR="00567AD0" w:rsidRDefault="00567AD0" w:rsidP="00567AD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Предмет</w:t>
            </w:r>
          </w:p>
          <w:p w:rsidR="00567AD0" w:rsidRPr="00567AD0" w:rsidRDefault="00567AD0" w:rsidP="00567AD0">
            <w:pPr>
              <w:spacing w:after="0" w:line="240" w:lineRule="auto"/>
              <w:jc w:val="center"/>
              <w:rPr>
                <w:rFonts w:ascii="Times New Roman" w:hAnsi="Times New Roman" w:cs="Times New Roman"/>
                <w:sz w:val="24"/>
                <w:szCs w:val="24"/>
              </w:rPr>
            </w:pPr>
            <w:r w:rsidRPr="00567AD0">
              <w:rPr>
                <w:rFonts w:ascii="Times New Roman" w:hAnsi="Times New Roman" w:cs="Times New Roman"/>
                <w:sz w:val="24"/>
                <w:szCs w:val="24"/>
              </w:rPr>
              <w:t>Русский язык</w:t>
            </w:r>
          </w:p>
        </w:tc>
        <w:tc>
          <w:tcPr>
            <w:tcW w:w="3190" w:type="dxa"/>
            <w:gridSpan w:val="2"/>
          </w:tcPr>
          <w:p w:rsidR="00567AD0" w:rsidRPr="00567AD0" w:rsidRDefault="00567AD0" w:rsidP="00567AD0">
            <w:pPr>
              <w:spacing w:after="0" w:line="240" w:lineRule="auto"/>
              <w:jc w:val="center"/>
              <w:rPr>
                <w:rFonts w:ascii="Times New Roman" w:hAnsi="Times New Roman" w:cs="Times New Roman"/>
                <w:sz w:val="24"/>
                <w:szCs w:val="24"/>
              </w:rPr>
            </w:pPr>
            <w:r w:rsidRPr="00567AD0">
              <w:rPr>
                <w:rFonts w:ascii="Times New Roman" w:hAnsi="Times New Roman" w:cs="Times New Roman"/>
                <w:sz w:val="24"/>
                <w:szCs w:val="24"/>
              </w:rPr>
              <w:t>Любимый %</w:t>
            </w:r>
          </w:p>
        </w:tc>
        <w:tc>
          <w:tcPr>
            <w:tcW w:w="3191" w:type="dxa"/>
            <w:gridSpan w:val="2"/>
          </w:tcPr>
          <w:p w:rsidR="00567AD0" w:rsidRPr="00567AD0" w:rsidRDefault="00567AD0" w:rsidP="00567AD0">
            <w:pPr>
              <w:spacing w:after="0" w:line="240" w:lineRule="auto"/>
              <w:jc w:val="center"/>
              <w:rPr>
                <w:rFonts w:ascii="Times New Roman" w:hAnsi="Times New Roman" w:cs="Times New Roman"/>
                <w:sz w:val="24"/>
                <w:szCs w:val="24"/>
              </w:rPr>
            </w:pPr>
            <w:r w:rsidRPr="00567AD0">
              <w:rPr>
                <w:rFonts w:ascii="Times New Roman" w:hAnsi="Times New Roman" w:cs="Times New Roman"/>
                <w:sz w:val="24"/>
                <w:szCs w:val="24"/>
              </w:rPr>
              <w:t>Нелюбимый    %</w:t>
            </w:r>
          </w:p>
        </w:tc>
      </w:tr>
      <w:tr w:rsidR="00567AD0" w:rsidRPr="00711A43" w:rsidTr="009B4289">
        <w:tc>
          <w:tcPr>
            <w:tcW w:w="3190" w:type="dxa"/>
            <w:vMerge/>
          </w:tcPr>
          <w:p w:rsidR="00567AD0" w:rsidRPr="00567AD0" w:rsidRDefault="00567AD0" w:rsidP="00567AD0">
            <w:pPr>
              <w:spacing w:after="0" w:line="240" w:lineRule="auto"/>
              <w:jc w:val="center"/>
              <w:rPr>
                <w:rFonts w:ascii="Times New Roman" w:hAnsi="Times New Roman" w:cs="Times New Roman"/>
                <w:sz w:val="24"/>
                <w:szCs w:val="24"/>
              </w:rPr>
            </w:pPr>
          </w:p>
        </w:tc>
        <w:tc>
          <w:tcPr>
            <w:tcW w:w="1595" w:type="dxa"/>
          </w:tcPr>
          <w:p w:rsidR="00567AD0" w:rsidRPr="00567AD0" w:rsidRDefault="00567AD0" w:rsidP="00567AD0">
            <w:pPr>
              <w:spacing w:after="0" w:line="240" w:lineRule="auto"/>
              <w:jc w:val="center"/>
              <w:rPr>
                <w:rFonts w:ascii="Times New Roman" w:hAnsi="Times New Roman" w:cs="Times New Roman"/>
                <w:sz w:val="24"/>
                <w:szCs w:val="24"/>
              </w:rPr>
            </w:pPr>
            <w:r w:rsidRPr="00567AD0">
              <w:rPr>
                <w:rFonts w:ascii="Times New Roman" w:hAnsi="Times New Roman" w:cs="Times New Roman"/>
                <w:sz w:val="24"/>
                <w:szCs w:val="24"/>
              </w:rPr>
              <w:t>До опыта</w:t>
            </w:r>
          </w:p>
        </w:tc>
        <w:tc>
          <w:tcPr>
            <w:tcW w:w="1595" w:type="dxa"/>
          </w:tcPr>
          <w:p w:rsidR="00567AD0" w:rsidRPr="00567AD0" w:rsidRDefault="00567AD0" w:rsidP="00567AD0">
            <w:pPr>
              <w:spacing w:after="0" w:line="240" w:lineRule="auto"/>
              <w:jc w:val="center"/>
              <w:rPr>
                <w:rFonts w:ascii="Times New Roman" w:hAnsi="Times New Roman" w:cs="Times New Roman"/>
                <w:sz w:val="24"/>
                <w:szCs w:val="24"/>
              </w:rPr>
            </w:pPr>
            <w:r w:rsidRPr="00567AD0">
              <w:rPr>
                <w:rFonts w:ascii="Times New Roman" w:hAnsi="Times New Roman" w:cs="Times New Roman"/>
                <w:sz w:val="24"/>
                <w:szCs w:val="24"/>
              </w:rPr>
              <w:t>После опыта</w:t>
            </w:r>
          </w:p>
        </w:tc>
        <w:tc>
          <w:tcPr>
            <w:tcW w:w="1595" w:type="dxa"/>
          </w:tcPr>
          <w:p w:rsidR="00567AD0" w:rsidRPr="00567AD0" w:rsidRDefault="00567AD0" w:rsidP="00567AD0">
            <w:pPr>
              <w:spacing w:after="0" w:line="240" w:lineRule="auto"/>
              <w:jc w:val="center"/>
              <w:rPr>
                <w:rFonts w:ascii="Times New Roman" w:hAnsi="Times New Roman" w:cs="Times New Roman"/>
                <w:sz w:val="24"/>
                <w:szCs w:val="24"/>
              </w:rPr>
            </w:pPr>
            <w:r w:rsidRPr="00567AD0">
              <w:rPr>
                <w:rFonts w:ascii="Times New Roman" w:hAnsi="Times New Roman" w:cs="Times New Roman"/>
                <w:sz w:val="24"/>
                <w:szCs w:val="24"/>
              </w:rPr>
              <w:t>До опыта</w:t>
            </w:r>
          </w:p>
        </w:tc>
        <w:tc>
          <w:tcPr>
            <w:tcW w:w="1596" w:type="dxa"/>
          </w:tcPr>
          <w:p w:rsidR="00567AD0" w:rsidRPr="00567AD0" w:rsidRDefault="00567AD0" w:rsidP="00567AD0">
            <w:pPr>
              <w:spacing w:after="0" w:line="240" w:lineRule="auto"/>
              <w:jc w:val="center"/>
              <w:rPr>
                <w:rFonts w:ascii="Times New Roman" w:hAnsi="Times New Roman" w:cs="Times New Roman"/>
                <w:sz w:val="24"/>
                <w:szCs w:val="24"/>
              </w:rPr>
            </w:pPr>
            <w:r w:rsidRPr="00567AD0">
              <w:rPr>
                <w:rFonts w:ascii="Times New Roman" w:hAnsi="Times New Roman" w:cs="Times New Roman"/>
                <w:sz w:val="24"/>
                <w:szCs w:val="24"/>
              </w:rPr>
              <w:t>После опыта</w:t>
            </w:r>
          </w:p>
        </w:tc>
      </w:tr>
      <w:tr w:rsidR="00FA6F00" w:rsidRPr="00711A43" w:rsidTr="009B4289">
        <w:tc>
          <w:tcPr>
            <w:tcW w:w="3190" w:type="dxa"/>
          </w:tcPr>
          <w:p w:rsidR="00FA6F00" w:rsidRPr="00567AD0" w:rsidRDefault="00567AD0" w:rsidP="00567AD0">
            <w:pPr>
              <w:spacing w:after="0" w:line="240" w:lineRule="auto"/>
              <w:jc w:val="center"/>
              <w:rPr>
                <w:rFonts w:ascii="Times New Roman" w:hAnsi="Times New Roman" w:cs="Times New Roman"/>
                <w:sz w:val="24"/>
                <w:szCs w:val="24"/>
              </w:rPr>
            </w:pPr>
            <w:r w:rsidRPr="00567AD0">
              <w:rPr>
                <w:rFonts w:ascii="Times New Roman" w:hAnsi="Times New Roman" w:cs="Times New Roman"/>
                <w:sz w:val="24"/>
                <w:szCs w:val="24"/>
              </w:rPr>
              <w:t>2 класс</w:t>
            </w:r>
          </w:p>
        </w:tc>
        <w:tc>
          <w:tcPr>
            <w:tcW w:w="1595" w:type="dxa"/>
            <w:shd w:val="clear" w:color="auto" w:fill="auto"/>
          </w:tcPr>
          <w:p w:rsidR="00FA6F00" w:rsidRPr="00567AD0" w:rsidRDefault="00FA6F00" w:rsidP="00567AD0">
            <w:pPr>
              <w:spacing w:after="0" w:line="240" w:lineRule="auto"/>
              <w:jc w:val="center"/>
              <w:rPr>
                <w:rFonts w:ascii="Times New Roman" w:hAnsi="Times New Roman" w:cs="Times New Roman"/>
                <w:sz w:val="24"/>
                <w:szCs w:val="24"/>
              </w:rPr>
            </w:pPr>
            <w:r w:rsidRPr="00567AD0">
              <w:rPr>
                <w:rFonts w:ascii="Times New Roman" w:hAnsi="Times New Roman" w:cs="Times New Roman"/>
                <w:sz w:val="24"/>
                <w:szCs w:val="24"/>
              </w:rPr>
              <w:t>64</w:t>
            </w:r>
          </w:p>
        </w:tc>
        <w:tc>
          <w:tcPr>
            <w:tcW w:w="1595" w:type="dxa"/>
            <w:shd w:val="clear" w:color="auto" w:fill="auto"/>
          </w:tcPr>
          <w:p w:rsidR="00FA6F00" w:rsidRPr="00567AD0" w:rsidRDefault="00FA6F00" w:rsidP="00567AD0">
            <w:pPr>
              <w:spacing w:after="0" w:line="240" w:lineRule="auto"/>
              <w:jc w:val="center"/>
              <w:rPr>
                <w:rFonts w:ascii="Times New Roman" w:hAnsi="Times New Roman" w:cs="Times New Roman"/>
                <w:sz w:val="24"/>
                <w:szCs w:val="24"/>
              </w:rPr>
            </w:pPr>
            <w:r w:rsidRPr="00567AD0">
              <w:rPr>
                <w:rFonts w:ascii="Times New Roman" w:hAnsi="Times New Roman" w:cs="Times New Roman"/>
                <w:sz w:val="24"/>
                <w:szCs w:val="24"/>
              </w:rPr>
              <w:t>83,2</w:t>
            </w:r>
          </w:p>
        </w:tc>
        <w:tc>
          <w:tcPr>
            <w:tcW w:w="1595" w:type="dxa"/>
            <w:shd w:val="clear" w:color="auto" w:fill="auto"/>
          </w:tcPr>
          <w:p w:rsidR="00FA6F00" w:rsidRPr="00567AD0" w:rsidRDefault="00FA6F00" w:rsidP="00567AD0">
            <w:pPr>
              <w:spacing w:after="0" w:line="240" w:lineRule="auto"/>
              <w:jc w:val="center"/>
              <w:rPr>
                <w:rFonts w:ascii="Times New Roman" w:hAnsi="Times New Roman" w:cs="Times New Roman"/>
                <w:sz w:val="24"/>
                <w:szCs w:val="24"/>
              </w:rPr>
            </w:pPr>
            <w:r w:rsidRPr="00567AD0">
              <w:rPr>
                <w:rFonts w:ascii="Times New Roman" w:hAnsi="Times New Roman" w:cs="Times New Roman"/>
                <w:sz w:val="24"/>
                <w:szCs w:val="24"/>
              </w:rPr>
              <w:t>36</w:t>
            </w:r>
          </w:p>
        </w:tc>
        <w:tc>
          <w:tcPr>
            <w:tcW w:w="1596" w:type="dxa"/>
            <w:shd w:val="clear" w:color="auto" w:fill="auto"/>
          </w:tcPr>
          <w:p w:rsidR="00FA6F00" w:rsidRPr="00567AD0" w:rsidRDefault="00FA6F00" w:rsidP="00567AD0">
            <w:pPr>
              <w:spacing w:after="0" w:line="240" w:lineRule="auto"/>
              <w:jc w:val="center"/>
              <w:rPr>
                <w:rFonts w:ascii="Times New Roman" w:hAnsi="Times New Roman" w:cs="Times New Roman"/>
                <w:sz w:val="24"/>
                <w:szCs w:val="24"/>
              </w:rPr>
            </w:pPr>
            <w:r w:rsidRPr="00567AD0">
              <w:rPr>
                <w:rFonts w:ascii="Times New Roman" w:hAnsi="Times New Roman" w:cs="Times New Roman"/>
                <w:sz w:val="24"/>
                <w:szCs w:val="24"/>
              </w:rPr>
              <w:t>16,8</w:t>
            </w:r>
          </w:p>
        </w:tc>
      </w:tr>
      <w:tr w:rsidR="00FA6F00" w:rsidRPr="00711A43" w:rsidTr="009B4289">
        <w:tc>
          <w:tcPr>
            <w:tcW w:w="3190" w:type="dxa"/>
          </w:tcPr>
          <w:p w:rsidR="00FA6F00" w:rsidRPr="00567AD0" w:rsidRDefault="00567AD0" w:rsidP="00567AD0">
            <w:pPr>
              <w:spacing w:after="0" w:line="240" w:lineRule="auto"/>
              <w:jc w:val="center"/>
              <w:rPr>
                <w:rFonts w:ascii="Times New Roman" w:hAnsi="Times New Roman" w:cs="Times New Roman"/>
                <w:sz w:val="24"/>
                <w:szCs w:val="24"/>
              </w:rPr>
            </w:pPr>
            <w:r w:rsidRPr="00567AD0">
              <w:rPr>
                <w:rFonts w:ascii="Times New Roman" w:hAnsi="Times New Roman" w:cs="Times New Roman"/>
                <w:sz w:val="24"/>
                <w:szCs w:val="24"/>
              </w:rPr>
              <w:t>3 класс</w:t>
            </w:r>
          </w:p>
        </w:tc>
        <w:tc>
          <w:tcPr>
            <w:tcW w:w="1595" w:type="dxa"/>
            <w:shd w:val="clear" w:color="auto" w:fill="auto"/>
          </w:tcPr>
          <w:p w:rsidR="00FA6F00" w:rsidRPr="00567AD0" w:rsidRDefault="00FA6F00" w:rsidP="00567AD0">
            <w:pPr>
              <w:spacing w:after="0" w:line="240" w:lineRule="auto"/>
              <w:jc w:val="center"/>
              <w:rPr>
                <w:rFonts w:ascii="Times New Roman" w:hAnsi="Times New Roman" w:cs="Times New Roman"/>
                <w:sz w:val="24"/>
                <w:szCs w:val="24"/>
              </w:rPr>
            </w:pPr>
            <w:r w:rsidRPr="00567AD0">
              <w:rPr>
                <w:rFonts w:ascii="Times New Roman" w:hAnsi="Times New Roman" w:cs="Times New Roman"/>
                <w:sz w:val="24"/>
                <w:szCs w:val="24"/>
              </w:rPr>
              <w:t>60</w:t>
            </w:r>
          </w:p>
        </w:tc>
        <w:tc>
          <w:tcPr>
            <w:tcW w:w="1595" w:type="dxa"/>
            <w:shd w:val="clear" w:color="auto" w:fill="auto"/>
          </w:tcPr>
          <w:p w:rsidR="00FA6F00" w:rsidRPr="00567AD0" w:rsidRDefault="00FA6F00" w:rsidP="00567AD0">
            <w:pPr>
              <w:spacing w:after="0" w:line="240" w:lineRule="auto"/>
              <w:jc w:val="center"/>
              <w:rPr>
                <w:rFonts w:ascii="Times New Roman" w:hAnsi="Times New Roman" w:cs="Times New Roman"/>
                <w:sz w:val="24"/>
                <w:szCs w:val="24"/>
              </w:rPr>
            </w:pPr>
            <w:r w:rsidRPr="00567AD0">
              <w:rPr>
                <w:rFonts w:ascii="Times New Roman" w:hAnsi="Times New Roman" w:cs="Times New Roman"/>
                <w:sz w:val="24"/>
                <w:szCs w:val="24"/>
              </w:rPr>
              <w:t>84</w:t>
            </w:r>
          </w:p>
        </w:tc>
        <w:tc>
          <w:tcPr>
            <w:tcW w:w="1595" w:type="dxa"/>
            <w:shd w:val="clear" w:color="auto" w:fill="auto"/>
          </w:tcPr>
          <w:p w:rsidR="00FA6F00" w:rsidRPr="00567AD0" w:rsidRDefault="00FA6F00" w:rsidP="00567AD0">
            <w:pPr>
              <w:spacing w:after="0" w:line="240" w:lineRule="auto"/>
              <w:jc w:val="center"/>
              <w:rPr>
                <w:rFonts w:ascii="Times New Roman" w:hAnsi="Times New Roman" w:cs="Times New Roman"/>
                <w:sz w:val="24"/>
                <w:szCs w:val="24"/>
              </w:rPr>
            </w:pPr>
            <w:r w:rsidRPr="00567AD0">
              <w:rPr>
                <w:rFonts w:ascii="Times New Roman" w:hAnsi="Times New Roman" w:cs="Times New Roman"/>
                <w:sz w:val="24"/>
                <w:szCs w:val="24"/>
              </w:rPr>
              <w:t>40</w:t>
            </w:r>
          </w:p>
        </w:tc>
        <w:tc>
          <w:tcPr>
            <w:tcW w:w="1596" w:type="dxa"/>
            <w:shd w:val="clear" w:color="auto" w:fill="auto"/>
          </w:tcPr>
          <w:p w:rsidR="00FA6F00" w:rsidRPr="00567AD0" w:rsidRDefault="00FA6F00" w:rsidP="00567AD0">
            <w:pPr>
              <w:spacing w:after="0" w:line="240" w:lineRule="auto"/>
              <w:jc w:val="center"/>
              <w:rPr>
                <w:rFonts w:ascii="Times New Roman" w:hAnsi="Times New Roman" w:cs="Times New Roman"/>
                <w:sz w:val="24"/>
                <w:szCs w:val="24"/>
              </w:rPr>
            </w:pPr>
            <w:r w:rsidRPr="00567AD0">
              <w:rPr>
                <w:rFonts w:ascii="Times New Roman" w:hAnsi="Times New Roman" w:cs="Times New Roman"/>
                <w:sz w:val="24"/>
                <w:szCs w:val="24"/>
              </w:rPr>
              <w:t>16</w:t>
            </w:r>
          </w:p>
        </w:tc>
      </w:tr>
      <w:tr w:rsidR="00FA6F00" w:rsidRPr="00711A43" w:rsidTr="009B4289">
        <w:tc>
          <w:tcPr>
            <w:tcW w:w="3190" w:type="dxa"/>
          </w:tcPr>
          <w:p w:rsidR="00FA6F00" w:rsidRPr="00567AD0" w:rsidRDefault="00567AD0" w:rsidP="00567AD0">
            <w:pPr>
              <w:spacing w:after="0" w:line="240" w:lineRule="auto"/>
              <w:jc w:val="center"/>
              <w:rPr>
                <w:rFonts w:ascii="Times New Roman" w:hAnsi="Times New Roman" w:cs="Times New Roman"/>
                <w:sz w:val="24"/>
                <w:szCs w:val="24"/>
              </w:rPr>
            </w:pPr>
            <w:r w:rsidRPr="00567AD0">
              <w:rPr>
                <w:rFonts w:ascii="Times New Roman" w:hAnsi="Times New Roman" w:cs="Times New Roman"/>
                <w:sz w:val="24"/>
                <w:szCs w:val="24"/>
              </w:rPr>
              <w:t>4 класс</w:t>
            </w:r>
          </w:p>
        </w:tc>
        <w:tc>
          <w:tcPr>
            <w:tcW w:w="1595" w:type="dxa"/>
            <w:shd w:val="clear" w:color="auto" w:fill="auto"/>
          </w:tcPr>
          <w:p w:rsidR="00FA6F00" w:rsidRPr="00567AD0" w:rsidRDefault="00FA6F00" w:rsidP="00567AD0">
            <w:pPr>
              <w:spacing w:after="0" w:line="240" w:lineRule="auto"/>
              <w:jc w:val="center"/>
              <w:rPr>
                <w:rFonts w:ascii="Times New Roman" w:hAnsi="Times New Roman" w:cs="Times New Roman"/>
                <w:sz w:val="24"/>
                <w:szCs w:val="24"/>
              </w:rPr>
            </w:pPr>
            <w:r w:rsidRPr="00567AD0">
              <w:rPr>
                <w:rFonts w:ascii="Times New Roman" w:hAnsi="Times New Roman" w:cs="Times New Roman"/>
                <w:sz w:val="24"/>
                <w:szCs w:val="24"/>
              </w:rPr>
              <w:t>62</w:t>
            </w:r>
          </w:p>
        </w:tc>
        <w:tc>
          <w:tcPr>
            <w:tcW w:w="1595" w:type="dxa"/>
            <w:shd w:val="clear" w:color="auto" w:fill="auto"/>
          </w:tcPr>
          <w:p w:rsidR="00FA6F00" w:rsidRPr="00567AD0" w:rsidRDefault="00FA6F00" w:rsidP="00567AD0">
            <w:pPr>
              <w:spacing w:after="0" w:line="240" w:lineRule="auto"/>
              <w:jc w:val="center"/>
              <w:rPr>
                <w:rFonts w:ascii="Times New Roman" w:hAnsi="Times New Roman" w:cs="Times New Roman"/>
                <w:sz w:val="24"/>
                <w:szCs w:val="24"/>
              </w:rPr>
            </w:pPr>
            <w:r w:rsidRPr="00567AD0">
              <w:rPr>
                <w:rFonts w:ascii="Times New Roman" w:hAnsi="Times New Roman" w:cs="Times New Roman"/>
                <w:sz w:val="24"/>
                <w:szCs w:val="24"/>
              </w:rPr>
              <w:t>82,8</w:t>
            </w:r>
          </w:p>
        </w:tc>
        <w:tc>
          <w:tcPr>
            <w:tcW w:w="1595" w:type="dxa"/>
            <w:shd w:val="clear" w:color="auto" w:fill="auto"/>
          </w:tcPr>
          <w:p w:rsidR="00FA6F00" w:rsidRPr="00567AD0" w:rsidRDefault="00FA6F00" w:rsidP="00567AD0">
            <w:pPr>
              <w:spacing w:after="0" w:line="240" w:lineRule="auto"/>
              <w:jc w:val="center"/>
              <w:rPr>
                <w:rFonts w:ascii="Times New Roman" w:hAnsi="Times New Roman" w:cs="Times New Roman"/>
                <w:sz w:val="24"/>
                <w:szCs w:val="24"/>
              </w:rPr>
            </w:pPr>
            <w:r w:rsidRPr="00567AD0">
              <w:rPr>
                <w:rFonts w:ascii="Times New Roman" w:hAnsi="Times New Roman" w:cs="Times New Roman"/>
                <w:sz w:val="24"/>
                <w:szCs w:val="24"/>
              </w:rPr>
              <w:t>38</w:t>
            </w:r>
          </w:p>
        </w:tc>
        <w:tc>
          <w:tcPr>
            <w:tcW w:w="1596" w:type="dxa"/>
            <w:shd w:val="clear" w:color="auto" w:fill="auto"/>
          </w:tcPr>
          <w:p w:rsidR="00FA6F00" w:rsidRPr="00567AD0" w:rsidRDefault="00FA6F00" w:rsidP="00567AD0">
            <w:pPr>
              <w:spacing w:after="0" w:line="240" w:lineRule="auto"/>
              <w:jc w:val="center"/>
              <w:rPr>
                <w:rFonts w:ascii="Times New Roman" w:hAnsi="Times New Roman" w:cs="Times New Roman"/>
                <w:sz w:val="24"/>
                <w:szCs w:val="24"/>
              </w:rPr>
            </w:pPr>
            <w:r w:rsidRPr="00567AD0">
              <w:rPr>
                <w:rFonts w:ascii="Times New Roman" w:hAnsi="Times New Roman" w:cs="Times New Roman"/>
                <w:sz w:val="24"/>
                <w:szCs w:val="24"/>
              </w:rPr>
              <w:t>17,2</w:t>
            </w:r>
          </w:p>
        </w:tc>
      </w:tr>
    </w:tbl>
    <w:p w:rsidR="00FA6F00" w:rsidRPr="00711A43" w:rsidRDefault="00FA6F00" w:rsidP="00FA6F0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68"/>
        <w:gridCol w:w="756"/>
        <w:gridCol w:w="4231"/>
        <w:gridCol w:w="816"/>
      </w:tblGrid>
      <w:tr w:rsidR="00FA6F00" w:rsidRPr="00711A43" w:rsidTr="00567AD0">
        <w:tc>
          <w:tcPr>
            <w:tcW w:w="3768" w:type="dxa"/>
          </w:tcPr>
          <w:p w:rsidR="00FA6F00" w:rsidRPr="00711A43" w:rsidRDefault="00FA6F00" w:rsidP="009B4289">
            <w:pPr>
              <w:pStyle w:val="11"/>
              <w:spacing w:before="0" w:line="240" w:lineRule="auto"/>
              <w:ind w:firstLine="0"/>
              <w:jc w:val="center"/>
              <w:rPr>
                <w:b/>
                <w:sz w:val="24"/>
                <w:szCs w:val="24"/>
              </w:rPr>
            </w:pPr>
            <w:r w:rsidRPr="00711A43">
              <w:rPr>
                <w:b/>
                <w:sz w:val="24"/>
                <w:szCs w:val="24"/>
              </w:rPr>
              <w:t>Люблю предмет потому, что:</w:t>
            </w:r>
          </w:p>
        </w:tc>
        <w:tc>
          <w:tcPr>
            <w:tcW w:w="756" w:type="dxa"/>
          </w:tcPr>
          <w:p w:rsidR="00FA6F00" w:rsidRPr="00711A43" w:rsidRDefault="00FA6F00" w:rsidP="009B4289">
            <w:pPr>
              <w:pStyle w:val="11"/>
              <w:spacing w:before="0" w:line="240" w:lineRule="auto"/>
              <w:ind w:firstLine="0"/>
              <w:jc w:val="center"/>
              <w:rPr>
                <w:b/>
                <w:sz w:val="24"/>
                <w:szCs w:val="24"/>
              </w:rPr>
            </w:pPr>
            <w:r w:rsidRPr="00711A43">
              <w:rPr>
                <w:b/>
                <w:sz w:val="24"/>
                <w:szCs w:val="24"/>
              </w:rPr>
              <w:t>%</w:t>
            </w:r>
          </w:p>
        </w:tc>
        <w:tc>
          <w:tcPr>
            <w:tcW w:w="4231" w:type="dxa"/>
          </w:tcPr>
          <w:p w:rsidR="00FA6F00" w:rsidRPr="00711A43" w:rsidRDefault="00FA6F00" w:rsidP="009B4289">
            <w:pPr>
              <w:pStyle w:val="11"/>
              <w:spacing w:before="0" w:line="240" w:lineRule="auto"/>
              <w:ind w:firstLine="0"/>
              <w:jc w:val="center"/>
              <w:rPr>
                <w:b/>
                <w:sz w:val="24"/>
                <w:szCs w:val="24"/>
              </w:rPr>
            </w:pPr>
            <w:r w:rsidRPr="00711A43">
              <w:rPr>
                <w:b/>
                <w:sz w:val="24"/>
                <w:szCs w:val="24"/>
              </w:rPr>
              <w:t>Не люблю предмет потому, что:</w:t>
            </w:r>
          </w:p>
        </w:tc>
        <w:tc>
          <w:tcPr>
            <w:tcW w:w="816" w:type="dxa"/>
          </w:tcPr>
          <w:p w:rsidR="00FA6F00" w:rsidRPr="00711A43" w:rsidRDefault="00FA6F00" w:rsidP="009B4289">
            <w:pPr>
              <w:pStyle w:val="11"/>
              <w:spacing w:before="0" w:line="240" w:lineRule="auto"/>
              <w:ind w:firstLine="0"/>
              <w:jc w:val="center"/>
              <w:rPr>
                <w:b/>
                <w:sz w:val="24"/>
                <w:szCs w:val="24"/>
              </w:rPr>
            </w:pPr>
            <w:r w:rsidRPr="00711A43">
              <w:rPr>
                <w:b/>
                <w:sz w:val="24"/>
                <w:szCs w:val="24"/>
              </w:rPr>
              <w:t>%</w:t>
            </w:r>
          </w:p>
        </w:tc>
      </w:tr>
      <w:tr w:rsidR="00FA6F00" w:rsidRPr="00711A43" w:rsidTr="00567AD0">
        <w:tc>
          <w:tcPr>
            <w:tcW w:w="3768" w:type="dxa"/>
          </w:tcPr>
          <w:p w:rsidR="00FA6F00" w:rsidRPr="00711A43" w:rsidRDefault="00567AD0" w:rsidP="009B4289">
            <w:pPr>
              <w:pStyle w:val="11"/>
              <w:spacing w:before="0" w:line="240" w:lineRule="auto"/>
              <w:ind w:firstLine="0"/>
              <w:rPr>
                <w:sz w:val="24"/>
                <w:szCs w:val="24"/>
              </w:rPr>
            </w:pPr>
            <w:r>
              <w:rPr>
                <w:sz w:val="24"/>
                <w:szCs w:val="24"/>
              </w:rPr>
              <w:t>1.</w:t>
            </w:r>
            <w:r w:rsidR="00FA6F00" w:rsidRPr="00711A43">
              <w:rPr>
                <w:sz w:val="24"/>
                <w:szCs w:val="24"/>
              </w:rPr>
              <w:t xml:space="preserve">Данный предмет интересен        </w:t>
            </w:r>
          </w:p>
        </w:tc>
        <w:tc>
          <w:tcPr>
            <w:tcW w:w="756" w:type="dxa"/>
          </w:tcPr>
          <w:p w:rsidR="00FA6F00" w:rsidRPr="00711A43" w:rsidRDefault="00FA6F00" w:rsidP="00567AD0">
            <w:pPr>
              <w:pStyle w:val="11"/>
              <w:spacing w:before="0" w:line="240" w:lineRule="auto"/>
              <w:ind w:firstLine="0"/>
              <w:jc w:val="center"/>
              <w:rPr>
                <w:sz w:val="24"/>
                <w:szCs w:val="24"/>
              </w:rPr>
            </w:pPr>
            <w:r w:rsidRPr="00711A43">
              <w:rPr>
                <w:sz w:val="24"/>
                <w:szCs w:val="24"/>
              </w:rPr>
              <w:t>82,9</w:t>
            </w:r>
          </w:p>
        </w:tc>
        <w:tc>
          <w:tcPr>
            <w:tcW w:w="4231" w:type="dxa"/>
          </w:tcPr>
          <w:p w:rsidR="00FA6F00" w:rsidRPr="00711A43" w:rsidRDefault="00567AD0" w:rsidP="00567AD0">
            <w:pPr>
              <w:pStyle w:val="11"/>
              <w:spacing w:before="0" w:line="240" w:lineRule="auto"/>
              <w:ind w:firstLine="0"/>
              <w:jc w:val="left"/>
              <w:rPr>
                <w:sz w:val="24"/>
                <w:szCs w:val="24"/>
              </w:rPr>
            </w:pPr>
            <w:r>
              <w:rPr>
                <w:sz w:val="24"/>
                <w:szCs w:val="24"/>
              </w:rPr>
              <w:t>1.</w:t>
            </w:r>
            <w:r w:rsidR="00FA6F00" w:rsidRPr="00711A43">
              <w:rPr>
                <w:sz w:val="24"/>
                <w:szCs w:val="24"/>
              </w:rPr>
              <w:t>Данный предмет не интересен</w:t>
            </w:r>
          </w:p>
        </w:tc>
        <w:tc>
          <w:tcPr>
            <w:tcW w:w="816" w:type="dxa"/>
          </w:tcPr>
          <w:p w:rsidR="00FA6F00" w:rsidRPr="00711A43" w:rsidRDefault="00FA6F00" w:rsidP="00567AD0">
            <w:pPr>
              <w:pStyle w:val="11"/>
              <w:spacing w:before="0" w:line="240" w:lineRule="auto"/>
              <w:ind w:firstLine="0"/>
              <w:jc w:val="center"/>
              <w:rPr>
                <w:sz w:val="24"/>
                <w:szCs w:val="24"/>
              </w:rPr>
            </w:pPr>
            <w:r w:rsidRPr="00711A43">
              <w:rPr>
                <w:sz w:val="24"/>
                <w:szCs w:val="24"/>
              </w:rPr>
              <w:t>17,1</w:t>
            </w:r>
          </w:p>
        </w:tc>
      </w:tr>
      <w:tr w:rsidR="00FA6F00" w:rsidRPr="00711A43" w:rsidTr="00567AD0">
        <w:tc>
          <w:tcPr>
            <w:tcW w:w="3768" w:type="dxa"/>
          </w:tcPr>
          <w:p w:rsidR="00FA6F00" w:rsidRPr="00711A43" w:rsidRDefault="00567AD0" w:rsidP="009B4289">
            <w:pPr>
              <w:pStyle w:val="11"/>
              <w:spacing w:before="0" w:line="240" w:lineRule="auto"/>
              <w:ind w:left="160" w:hanging="160"/>
              <w:rPr>
                <w:sz w:val="24"/>
                <w:szCs w:val="24"/>
              </w:rPr>
            </w:pPr>
            <w:r>
              <w:rPr>
                <w:sz w:val="24"/>
                <w:szCs w:val="24"/>
              </w:rPr>
              <w:t>2.</w:t>
            </w:r>
            <w:r w:rsidR="00FA6F00" w:rsidRPr="00711A43">
              <w:rPr>
                <w:sz w:val="24"/>
                <w:szCs w:val="24"/>
              </w:rPr>
              <w:t xml:space="preserve">Нравится, как преподает учитель  </w:t>
            </w:r>
          </w:p>
        </w:tc>
        <w:tc>
          <w:tcPr>
            <w:tcW w:w="756" w:type="dxa"/>
          </w:tcPr>
          <w:p w:rsidR="00FA6F00" w:rsidRPr="00711A43" w:rsidRDefault="00FA6F00" w:rsidP="00567AD0">
            <w:pPr>
              <w:pStyle w:val="11"/>
              <w:spacing w:before="0" w:line="240" w:lineRule="auto"/>
              <w:ind w:firstLine="0"/>
              <w:jc w:val="center"/>
              <w:rPr>
                <w:sz w:val="24"/>
                <w:szCs w:val="24"/>
              </w:rPr>
            </w:pPr>
            <w:r w:rsidRPr="00711A43">
              <w:rPr>
                <w:sz w:val="24"/>
                <w:szCs w:val="24"/>
              </w:rPr>
              <w:t>90,5</w:t>
            </w:r>
          </w:p>
        </w:tc>
        <w:tc>
          <w:tcPr>
            <w:tcW w:w="4231" w:type="dxa"/>
          </w:tcPr>
          <w:p w:rsidR="00FA6F00" w:rsidRPr="00711A43" w:rsidRDefault="00567AD0" w:rsidP="00567AD0">
            <w:pPr>
              <w:pStyle w:val="11"/>
              <w:spacing w:before="0" w:line="240" w:lineRule="auto"/>
              <w:ind w:firstLine="0"/>
              <w:jc w:val="left"/>
              <w:rPr>
                <w:sz w:val="24"/>
                <w:szCs w:val="24"/>
              </w:rPr>
            </w:pPr>
            <w:r>
              <w:rPr>
                <w:sz w:val="24"/>
                <w:szCs w:val="24"/>
              </w:rPr>
              <w:t>2.</w:t>
            </w:r>
            <w:r w:rsidR="00FA6F00" w:rsidRPr="00711A43">
              <w:rPr>
                <w:sz w:val="24"/>
                <w:szCs w:val="24"/>
              </w:rPr>
              <w:t xml:space="preserve">Не нравится, как преподает учитель  </w:t>
            </w:r>
          </w:p>
        </w:tc>
        <w:tc>
          <w:tcPr>
            <w:tcW w:w="816" w:type="dxa"/>
          </w:tcPr>
          <w:p w:rsidR="00FA6F00" w:rsidRPr="00711A43" w:rsidRDefault="00FA6F00" w:rsidP="00567AD0">
            <w:pPr>
              <w:pStyle w:val="11"/>
              <w:spacing w:before="0" w:line="240" w:lineRule="auto"/>
              <w:ind w:firstLine="0"/>
              <w:jc w:val="center"/>
              <w:rPr>
                <w:sz w:val="24"/>
                <w:szCs w:val="24"/>
              </w:rPr>
            </w:pPr>
            <w:r w:rsidRPr="00711A43">
              <w:rPr>
                <w:sz w:val="24"/>
                <w:szCs w:val="24"/>
              </w:rPr>
              <w:t>9,5</w:t>
            </w:r>
          </w:p>
        </w:tc>
      </w:tr>
      <w:tr w:rsidR="00FA6F00" w:rsidRPr="00711A43" w:rsidTr="00567AD0">
        <w:tc>
          <w:tcPr>
            <w:tcW w:w="3768" w:type="dxa"/>
          </w:tcPr>
          <w:p w:rsidR="00FA6F00" w:rsidRPr="00711A43" w:rsidRDefault="00567AD0" w:rsidP="009B4289">
            <w:pPr>
              <w:pStyle w:val="11"/>
              <w:spacing w:before="0" w:line="240" w:lineRule="auto"/>
              <w:ind w:left="160" w:hanging="160"/>
              <w:rPr>
                <w:sz w:val="24"/>
                <w:szCs w:val="24"/>
              </w:rPr>
            </w:pPr>
            <w:r>
              <w:rPr>
                <w:sz w:val="24"/>
                <w:szCs w:val="24"/>
              </w:rPr>
              <w:t>3.</w:t>
            </w:r>
            <w:r w:rsidR="00FA6F00" w:rsidRPr="00711A43">
              <w:rPr>
                <w:sz w:val="24"/>
                <w:szCs w:val="24"/>
              </w:rPr>
              <w:t>Предмет нужно знать всем</w:t>
            </w:r>
          </w:p>
        </w:tc>
        <w:tc>
          <w:tcPr>
            <w:tcW w:w="756" w:type="dxa"/>
          </w:tcPr>
          <w:p w:rsidR="00FA6F00" w:rsidRPr="00711A43" w:rsidRDefault="00FA6F00" w:rsidP="00567AD0">
            <w:pPr>
              <w:pStyle w:val="11"/>
              <w:spacing w:before="0" w:line="240" w:lineRule="auto"/>
              <w:ind w:firstLine="0"/>
              <w:jc w:val="center"/>
              <w:rPr>
                <w:sz w:val="24"/>
                <w:szCs w:val="24"/>
              </w:rPr>
            </w:pPr>
            <w:r w:rsidRPr="00711A43">
              <w:rPr>
                <w:sz w:val="24"/>
                <w:szCs w:val="24"/>
              </w:rPr>
              <w:t>92</w:t>
            </w:r>
          </w:p>
        </w:tc>
        <w:tc>
          <w:tcPr>
            <w:tcW w:w="4231" w:type="dxa"/>
          </w:tcPr>
          <w:p w:rsidR="00FA6F00" w:rsidRPr="00711A43" w:rsidRDefault="00567AD0" w:rsidP="00567AD0">
            <w:pPr>
              <w:pStyle w:val="11"/>
              <w:spacing w:before="0" w:line="240" w:lineRule="auto"/>
              <w:ind w:firstLine="0"/>
              <w:jc w:val="left"/>
              <w:rPr>
                <w:sz w:val="24"/>
                <w:szCs w:val="24"/>
              </w:rPr>
            </w:pPr>
            <w:r>
              <w:rPr>
                <w:sz w:val="24"/>
                <w:szCs w:val="24"/>
              </w:rPr>
              <w:t>3.</w:t>
            </w:r>
            <w:r w:rsidR="00FA6F00" w:rsidRPr="00711A43">
              <w:rPr>
                <w:sz w:val="24"/>
                <w:szCs w:val="24"/>
              </w:rPr>
              <w:t>Предмет не нужно знать всем</w:t>
            </w:r>
          </w:p>
        </w:tc>
        <w:tc>
          <w:tcPr>
            <w:tcW w:w="816" w:type="dxa"/>
          </w:tcPr>
          <w:p w:rsidR="00FA6F00" w:rsidRPr="00711A43" w:rsidRDefault="00FA6F00" w:rsidP="00567AD0">
            <w:pPr>
              <w:pStyle w:val="11"/>
              <w:spacing w:before="0" w:line="240" w:lineRule="auto"/>
              <w:ind w:firstLine="0"/>
              <w:jc w:val="center"/>
              <w:rPr>
                <w:sz w:val="24"/>
                <w:szCs w:val="24"/>
              </w:rPr>
            </w:pPr>
            <w:r w:rsidRPr="00711A43">
              <w:rPr>
                <w:sz w:val="24"/>
                <w:szCs w:val="24"/>
              </w:rPr>
              <w:t>8</w:t>
            </w:r>
          </w:p>
        </w:tc>
      </w:tr>
      <w:tr w:rsidR="00FA6F00" w:rsidRPr="00711A43" w:rsidTr="00567AD0">
        <w:tc>
          <w:tcPr>
            <w:tcW w:w="3768" w:type="dxa"/>
          </w:tcPr>
          <w:p w:rsidR="00FA6F00" w:rsidRPr="00711A43" w:rsidRDefault="00567AD0" w:rsidP="009B4289">
            <w:pPr>
              <w:pStyle w:val="11"/>
              <w:spacing w:before="0" w:line="240" w:lineRule="auto"/>
              <w:ind w:firstLine="0"/>
              <w:rPr>
                <w:sz w:val="24"/>
                <w:szCs w:val="24"/>
              </w:rPr>
            </w:pPr>
            <w:r>
              <w:rPr>
                <w:sz w:val="24"/>
                <w:szCs w:val="24"/>
              </w:rPr>
              <w:t>4.</w:t>
            </w:r>
            <w:r w:rsidR="00FA6F00" w:rsidRPr="00711A43">
              <w:rPr>
                <w:sz w:val="24"/>
                <w:szCs w:val="24"/>
              </w:rPr>
              <w:t xml:space="preserve">Предмет нужен для будущей работы  </w:t>
            </w:r>
          </w:p>
        </w:tc>
        <w:tc>
          <w:tcPr>
            <w:tcW w:w="756" w:type="dxa"/>
          </w:tcPr>
          <w:p w:rsidR="00FA6F00" w:rsidRPr="00711A43" w:rsidRDefault="00FA6F00" w:rsidP="00567AD0">
            <w:pPr>
              <w:pStyle w:val="11"/>
              <w:spacing w:before="0" w:line="240" w:lineRule="auto"/>
              <w:ind w:firstLine="0"/>
              <w:jc w:val="center"/>
              <w:rPr>
                <w:sz w:val="24"/>
                <w:szCs w:val="24"/>
              </w:rPr>
            </w:pPr>
            <w:r w:rsidRPr="00711A43">
              <w:rPr>
                <w:sz w:val="24"/>
                <w:szCs w:val="24"/>
              </w:rPr>
              <w:t>52</w:t>
            </w:r>
          </w:p>
        </w:tc>
        <w:tc>
          <w:tcPr>
            <w:tcW w:w="4231" w:type="dxa"/>
          </w:tcPr>
          <w:p w:rsidR="00FA6F00" w:rsidRPr="00711A43" w:rsidRDefault="00567AD0" w:rsidP="00567AD0">
            <w:pPr>
              <w:pStyle w:val="11"/>
              <w:spacing w:before="0" w:line="240" w:lineRule="auto"/>
              <w:ind w:firstLine="0"/>
              <w:jc w:val="left"/>
              <w:rPr>
                <w:sz w:val="24"/>
                <w:szCs w:val="24"/>
              </w:rPr>
            </w:pPr>
            <w:r>
              <w:rPr>
                <w:sz w:val="24"/>
                <w:szCs w:val="24"/>
              </w:rPr>
              <w:t>4.</w:t>
            </w:r>
            <w:r w:rsidR="00FA6F00" w:rsidRPr="00711A43">
              <w:rPr>
                <w:sz w:val="24"/>
                <w:szCs w:val="24"/>
              </w:rPr>
              <w:t>Предмет не нужен для будущей работы</w:t>
            </w:r>
          </w:p>
        </w:tc>
        <w:tc>
          <w:tcPr>
            <w:tcW w:w="816" w:type="dxa"/>
          </w:tcPr>
          <w:p w:rsidR="00FA6F00" w:rsidRPr="00711A43" w:rsidRDefault="00FA6F00" w:rsidP="00567AD0">
            <w:pPr>
              <w:pStyle w:val="11"/>
              <w:spacing w:before="0" w:line="240" w:lineRule="auto"/>
              <w:ind w:firstLine="0"/>
              <w:jc w:val="center"/>
              <w:rPr>
                <w:sz w:val="24"/>
                <w:szCs w:val="24"/>
              </w:rPr>
            </w:pPr>
            <w:r w:rsidRPr="00711A43">
              <w:rPr>
                <w:sz w:val="24"/>
                <w:szCs w:val="24"/>
              </w:rPr>
              <w:t>48</w:t>
            </w:r>
          </w:p>
        </w:tc>
      </w:tr>
      <w:tr w:rsidR="00FA6F00" w:rsidRPr="00711A43" w:rsidTr="00567AD0">
        <w:tc>
          <w:tcPr>
            <w:tcW w:w="3768" w:type="dxa"/>
          </w:tcPr>
          <w:p w:rsidR="00FA6F00" w:rsidRPr="00711A43" w:rsidRDefault="00567AD0" w:rsidP="009B4289">
            <w:pPr>
              <w:pStyle w:val="11"/>
              <w:spacing w:before="0" w:line="240" w:lineRule="auto"/>
              <w:ind w:firstLine="20"/>
              <w:rPr>
                <w:sz w:val="24"/>
                <w:szCs w:val="24"/>
              </w:rPr>
            </w:pPr>
            <w:r>
              <w:rPr>
                <w:sz w:val="24"/>
                <w:szCs w:val="24"/>
              </w:rPr>
              <w:t>5.</w:t>
            </w:r>
            <w:r w:rsidR="00FA6F00" w:rsidRPr="00711A43">
              <w:rPr>
                <w:sz w:val="24"/>
                <w:szCs w:val="24"/>
              </w:rPr>
              <w:t>Предмет заставляет думать</w:t>
            </w:r>
          </w:p>
        </w:tc>
        <w:tc>
          <w:tcPr>
            <w:tcW w:w="756" w:type="dxa"/>
          </w:tcPr>
          <w:p w:rsidR="00FA6F00" w:rsidRPr="00711A43" w:rsidRDefault="00FA6F00" w:rsidP="00567AD0">
            <w:pPr>
              <w:pStyle w:val="11"/>
              <w:spacing w:before="0" w:line="240" w:lineRule="auto"/>
              <w:ind w:firstLine="0"/>
              <w:jc w:val="center"/>
              <w:rPr>
                <w:sz w:val="24"/>
                <w:szCs w:val="24"/>
              </w:rPr>
            </w:pPr>
            <w:r w:rsidRPr="00711A43">
              <w:rPr>
                <w:sz w:val="24"/>
                <w:szCs w:val="24"/>
              </w:rPr>
              <w:t>91,5</w:t>
            </w:r>
          </w:p>
        </w:tc>
        <w:tc>
          <w:tcPr>
            <w:tcW w:w="4231" w:type="dxa"/>
          </w:tcPr>
          <w:p w:rsidR="00FA6F00" w:rsidRPr="00711A43" w:rsidRDefault="00567AD0" w:rsidP="00567AD0">
            <w:pPr>
              <w:pStyle w:val="11"/>
              <w:spacing w:before="0" w:line="240" w:lineRule="auto"/>
              <w:ind w:firstLine="0"/>
              <w:jc w:val="left"/>
              <w:rPr>
                <w:sz w:val="24"/>
                <w:szCs w:val="24"/>
              </w:rPr>
            </w:pPr>
            <w:r>
              <w:rPr>
                <w:sz w:val="24"/>
                <w:szCs w:val="24"/>
              </w:rPr>
              <w:t>5.</w:t>
            </w:r>
            <w:r w:rsidR="00FA6F00" w:rsidRPr="00711A43">
              <w:rPr>
                <w:sz w:val="24"/>
                <w:szCs w:val="24"/>
              </w:rPr>
              <w:t>Предмет не заставляет думать</w:t>
            </w:r>
            <w:r w:rsidR="00FA6F00" w:rsidRPr="00711A43">
              <w:rPr>
                <w:sz w:val="24"/>
                <w:szCs w:val="24"/>
              </w:rPr>
              <w:softHyphen/>
            </w:r>
          </w:p>
        </w:tc>
        <w:tc>
          <w:tcPr>
            <w:tcW w:w="816" w:type="dxa"/>
          </w:tcPr>
          <w:p w:rsidR="00FA6F00" w:rsidRPr="00711A43" w:rsidRDefault="00FA6F00" w:rsidP="00567AD0">
            <w:pPr>
              <w:pStyle w:val="11"/>
              <w:spacing w:before="0" w:line="240" w:lineRule="auto"/>
              <w:ind w:firstLine="0"/>
              <w:jc w:val="center"/>
              <w:rPr>
                <w:sz w:val="24"/>
                <w:szCs w:val="24"/>
              </w:rPr>
            </w:pPr>
            <w:r w:rsidRPr="00711A43">
              <w:rPr>
                <w:sz w:val="24"/>
                <w:szCs w:val="24"/>
              </w:rPr>
              <w:t>8,5</w:t>
            </w:r>
          </w:p>
        </w:tc>
      </w:tr>
      <w:tr w:rsidR="00FA6F00" w:rsidRPr="00711A43" w:rsidTr="00567AD0">
        <w:tc>
          <w:tcPr>
            <w:tcW w:w="3768" w:type="dxa"/>
          </w:tcPr>
          <w:p w:rsidR="00FA6F00" w:rsidRPr="00711A43" w:rsidRDefault="00567AD0" w:rsidP="009B4289">
            <w:pPr>
              <w:pStyle w:val="11"/>
              <w:spacing w:before="0" w:line="240" w:lineRule="auto"/>
              <w:ind w:firstLine="20"/>
              <w:rPr>
                <w:sz w:val="24"/>
                <w:szCs w:val="24"/>
              </w:rPr>
            </w:pPr>
            <w:r>
              <w:rPr>
                <w:sz w:val="24"/>
                <w:szCs w:val="24"/>
              </w:rPr>
              <w:t>6.</w:t>
            </w:r>
            <w:r w:rsidR="00FA6F00" w:rsidRPr="00711A43">
              <w:rPr>
                <w:sz w:val="24"/>
                <w:szCs w:val="24"/>
              </w:rPr>
              <w:t>Предмет требует наблюдательности, сообразительности</w:t>
            </w:r>
          </w:p>
        </w:tc>
        <w:tc>
          <w:tcPr>
            <w:tcW w:w="756" w:type="dxa"/>
          </w:tcPr>
          <w:p w:rsidR="00FA6F00" w:rsidRPr="00711A43" w:rsidRDefault="00FA6F00" w:rsidP="00567AD0">
            <w:pPr>
              <w:pStyle w:val="11"/>
              <w:spacing w:before="0" w:line="240" w:lineRule="auto"/>
              <w:ind w:firstLine="0"/>
              <w:jc w:val="center"/>
              <w:rPr>
                <w:sz w:val="24"/>
                <w:szCs w:val="24"/>
              </w:rPr>
            </w:pPr>
            <w:r w:rsidRPr="00711A43">
              <w:rPr>
                <w:sz w:val="24"/>
                <w:szCs w:val="24"/>
              </w:rPr>
              <w:t>68</w:t>
            </w:r>
          </w:p>
        </w:tc>
        <w:tc>
          <w:tcPr>
            <w:tcW w:w="4231" w:type="dxa"/>
          </w:tcPr>
          <w:p w:rsidR="00FA6F00" w:rsidRPr="00711A43" w:rsidRDefault="00567AD0" w:rsidP="00567AD0">
            <w:pPr>
              <w:pStyle w:val="11"/>
              <w:spacing w:before="0" w:line="240" w:lineRule="auto"/>
              <w:ind w:firstLine="0"/>
              <w:jc w:val="left"/>
              <w:rPr>
                <w:sz w:val="24"/>
                <w:szCs w:val="24"/>
              </w:rPr>
            </w:pPr>
            <w:r>
              <w:rPr>
                <w:sz w:val="24"/>
                <w:szCs w:val="24"/>
              </w:rPr>
              <w:t xml:space="preserve">6.Предмет не требует </w:t>
            </w:r>
            <w:r w:rsidR="00FA6F00" w:rsidRPr="00711A43">
              <w:rPr>
                <w:sz w:val="24"/>
                <w:szCs w:val="24"/>
              </w:rPr>
              <w:t xml:space="preserve">наблюдательности, сообразительности    </w:t>
            </w:r>
          </w:p>
        </w:tc>
        <w:tc>
          <w:tcPr>
            <w:tcW w:w="816" w:type="dxa"/>
          </w:tcPr>
          <w:p w:rsidR="00FA6F00" w:rsidRPr="00711A43" w:rsidRDefault="00FA6F00" w:rsidP="00567AD0">
            <w:pPr>
              <w:pStyle w:val="11"/>
              <w:spacing w:before="0" w:line="240" w:lineRule="auto"/>
              <w:ind w:firstLine="0"/>
              <w:jc w:val="center"/>
              <w:rPr>
                <w:sz w:val="24"/>
                <w:szCs w:val="24"/>
              </w:rPr>
            </w:pPr>
            <w:r w:rsidRPr="00711A43">
              <w:rPr>
                <w:sz w:val="24"/>
                <w:szCs w:val="24"/>
              </w:rPr>
              <w:t>32</w:t>
            </w:r>
          </w:p>
        </w:tc>
      </w:tr>
      <w:tr w:rsidR="00FA6F00" w:rsidRPr="00711A43" w:rsidTr="00567AD0">
        <w:tc>
          <w:tcPr>
            <w:tcW w:w="3768" w:type="dxa"/>
          </w:tcPr>
          <w:p w:rsidR="00FA6F00" w:rsidRPr="00711A43" w:rsidRDefault="00567AD0" w:rsidP="009B4289">
            <w:pPr>
              <w:pStyle w:val="11"/>
              <w:spacing w:before="0" w:line="240" w:lineRule="auto"/>
              <w:ind w:firstLine="20"/>
              <w:rPr>
                <w:sz w:val="24"/>
                <w:szCs w:val="24"/>
              </w:rPr>
            </w:pPr>
            <w:r>
              <w:rPr>
                <w:sz w:val="24"/>
                <w:szCs w:val="24"/>
              </w:rPr>
              <w:t>7.</w:t>
            </w:r>
            <w:r w:rsidR="00FA6F00" w:rsidRPr="00711A43">
              <w:rPr>
                <w:sz w:val="24"/>
                <w:szCs w:val="24"/>
              </w:rPr>
              <w:t>Товарищи интересуются этим  предметом</w:t>
            </w:r>
          </w:p>
        </w:tc>
        <w:tc>
          <w:tcPr>
            <w:tcW w:w="756" w:type="dxa"/>
          </w:tcPr>
          <w:p w:rsidR="00FA6F00" w:rsidRPr="00711A43" w:rsidRDefault="00FA6F00" w:rsidP="00567AD0">
            <w:pPr>
              <w:pStyle w:val="11"/>
              <w:spacing w:before="0" w:line="240" w:lineRule="auto"/>
              <w:ind w:firstLine="0"/>
              <w:jc w:val="center"/>
              <w:rPr>
                <w:sz w:val="24"/>
                <w:szCs w:val="24"/>
              </w:rPr>
            </w:pPr>
            <w:r w:rsidRPr="00711A43">
              <w:rPr>
                <w:sz w:val="24"/>
                <w:szCs w:val="24"/>
              </w:rPr>
              <w:t>74,88</w:t>
            </w:r>
          </w:p>
        </w:tc>
        <w:tc>
          <w:tcPr>
            <w:tcW w:w="4231" w:type="dxa"/>
          </w:tcPr>
          <w:p w:rsidR="00FA6F00" w:rsidRPr="00711A43" w:rsidRDefault="00567AD0" w:rsidP="00567AD0">
            <w:pPr>
              <w:pStyle w:val="11"/>
              <w:spacing w:before="0" w:line="240" w:lineRule="auto"/>
              <w:ind w:firstLine="0"/>
              <w:jc w:val="left"/>
              <w:rPr>
                <w:sz w:val="24"/>
                <w:szCs w:val="24"/>
              </w:rPr>
            </w:pPr>
            <w:r>
              <w:rPr>
                <w:sz w:val="24"/>
                <w:szCs w:val="24"/>
              </w:rPr>
              <w:t xml:space="preserve">7.Товарищи </w:t>
            </w:r>
            <w:r w:rsidR="00FA6F00" w:rsidRPr="00711A43">
              <w:rPr>
                <w:sz w:val="24"/>
                <w:szCs w:val="24"/>
              </w:rPr>
              <w:t>не интересуются этим предметом</w:t>
            </w:r>
          </w:p>
        </w:tc>
        <w:tc>
          <w:tcPr>
            <w:tcW w:w="816" w:type="dxa"/>
          </w:tcPr>
          <w:p w:rsidR="00FA6F00" w:rsidRPr="00711A43" w:rsidRDefault="00FA6F00" w:rsidP="00567AD0">
            <w:pPr>
              <w:pStyle w:val="11"/>
              <w:spacing w:before="0" w:line="240" w:lineRule="auto"/>
              <w:ind w:firstLine="0"/>
              <w:jc w:val="center"/>
              <w:rPr>
                <w:sz w:val="24"/>
                <w:szCs w:val="24"/>
              </w:rPr>
            </w:pPr>
            <w:r w:rsidRPr="00711A43">
              <w:rPr>
                <w:sz w:val="24"/>
                <w:szCs w:val="24"/>
              </w:rPr>
              <w:t>25,12</w:t>
            </w:r>
          </w:p>
        </w:tc>
      </w:tr>
      <w:tr w:rsidR="00FA6F00" w:rsidRPr="00711A43" w:rsidTr="00567AD0">
        <w:tc>
          <w:tcPr>
            <w:tcW w:w="3768" w:type="dxa"/>
          </w:tcPr>
          <w:p w:rsidR="00FA6F00" w:rsidRPr="00711A43" w:rsidRDefault="00567AD0" w:rsidP="009B4289">
            <w:pPr>
              <w:pStyle w:val="11"/>
              <w:spacing w:before="0" w:line="240" w:lineRule="auto"/>
              <w:ind w:firstLine="20"/>
              <w:rPr>
                <w:sz w:val="24"/>
                <w:szCs w:val="24"/>
              </w:rPr>
            </w:pPr>
            <w:r>
              <w:rPr>
                <w:sz w:val="24"/>
                <w:szCs w:val="24"/>
              </w:rPr>
              <w:t>8.</w:t>
            </w:r>
            <w:r w:rsidR="00FA6F00" w:rsidRPr="00711A43">
              <w:rPr>
                <w:sz w:val="24"/>
                <w:szCs w:val="24"/>
              </w:rPr>
              <w:t>Родители считают этот предмет важным</w:t>
            </w:r>
          </w:p>
        </w:tc>
        <w:tc>
          <w:tcPr>
            <w:tcW w:w="756" w:type="dxa"/>
          </w:tcPr>
          <w:p w:rsidR="00FA6F00" w:rsidRPr="00711A43" w:rsidRDefault="00FA6F00" w:rsidP="00567AD0">
            <w:pPr>
              <w:pStyle w:val="11"/>
              <w:spacing w:before="0" w:line="240" w:lineRule="auto"/>
              <w:ind w:firstLine="0"/>
              <w:jc w:val="center"/>
              <w:rPr>
                <w:sz w:val="24"/>
                <w:szCs w:val="24"/>
              </w:rPr>
            </w:pPr>
            <w:r w:rsidRPr="00711A43">
              <w:rPr>
                <w:sz w:val="24"/>
                <w:szCs w:val="24"/>
              </w:rPr>
              <w:t>98</w:t>
            </w:r>
          </w:p>
        </w:tc>
        <w:tc>
          <w:tcPr>
            <w:tcW w:w="4231" w:type="dxa"/>
          </w:tcPr>
          <w:p w:rsidR="00FA6F00" w:rsidRPr="00711A43" w:rsidRDefault="00567AD0" w:rsidP="00567AD0">
            <w:pPr>
              <w:pStyle w:val="11"/>
              <w:spacing w:before="0" w:line="240" w:lineRule="auto"/>
              <w:ind w:firstLine="0"/>
              <w:jc w:val="left"/>
              <w:rPr>
                <w:sz w:val="24"/>
                <w:szCs w:val="24"/>
              </w:rPr>
            </w:pPr>
            <w:r>
              <w:rPr>
                <w:sz w:val="24"/>
                <w:szCs w:val="24"/>
              </w:rPr>
              <w:t>8.</w:t>
            </w:r>
            <w:r w:rsidR="00FA6F00" w:rsidRPr="00711A43">
              <w:rPr>
                <w:sz w:val="24"/>
                <w:szCs w:val="24"/>
              </w:rPr>
              <w:t>Родители не считают этот предмет важным</w:t>
            </w:r>
          </w:p>
        </w:tc>
        <w:tc>
          <w:tcPr>
            <w:tcW w:w="816" w:type="dxa"/>
          </w:tcPr>
          <w:p w:rsidR="00FA6F00" w:rsidRPr="00711A43" w:rsidRDefault="00FA6F00" w:rsidP="00567AD0">
            <w:pPr>
              <w:pStyle w:val="11"/>
              <w:spacing w:before="0" w:line="240" w:lineRule="auto"/>
              <w:ind w:firstLine="0"/>
              <w:jc w:val="center"/>
              <w:rPr>
                <w:sz w:val="24"/>
                <w:szCs w:val="24"/>
              </w:rPr>
            </w:pPr>
            <w:r w:rsidRPr="00711A43">
              <w:rPr>
                <w:sz w:val="24"/>
                <w:szCs w:val="24"/>
              </w:rPr>
              <w:t>2</w:t>
            </w:r>
          </w:p>
        </w:tc>
      </w:tr>
      <w:tr w:rsidR="00FA6F00" w:rsidRPr="00711A43" w:rsidTr="00567AD0">
        <w:tc>
          <w:tcPr>
            <w:tcW w:w="3768" w:type="dxa"/>
          </w:tcPr>
          <w:p w:rsidR="00FA6F00" w:rsidRPr="00711A43" w:rsidRDefault="00FA6F00" w:rsidP="009B4289">
            <w:pPr>
              <w:pStyle w:val="11"/>
              <w:spacing w:before="0" w:line="240" w:lineRule="auto"/>
              <w:ind w:firstLine="20"/>
              <w:rPr>
                <w:sz w:val="24"/>
                <w:szCs w:val="24"/>
              </w:rPr>
            </w:pPr>
            <w:r w:rsidRPr="00711A43">
              <w:rPr>
                <w:sz w:val="24"/>
                <w:szCs w:val="24"/>
              </w:rPr>
              <w:t>10. Учитель часто хвалит</w:t>
            </w:r>
          </w:p>
        </w:tc>
        <w:tc>
          <w:tcPr>
            <w:tcW w:w="756" w:type="dxa"/>
          </w:tcPr>
          <w:p w:rsidR="00FA6F00" w:rsidRPr="00711A43" w:rsidRDefault="00FA6F00" w:rsidP="00567AD0">
            <w:pPr>
              <w:pStyle w:val="11"/>
              <w:spacing w:before="0" w:line="240" w:lineRule="auto"/>
              <w:ind w:firstLine="0"/>
              <w:jc w:val="center"/>
              <w:rPr>
                <w:sz w:val="24"/>
                <w:szCs w:val="24"/>
              </w:rPr>
            </w:pPr>
            <w:r w:rsidRPr="00711A43">
              <w:rPr>
                <w:sz w:val="24"/>
                <w:szCs w:val="24"/>
              </w:rPr>
              <w:t>86</w:t>
            </w:r>
          </w:p>
        </w:tc>
        <w:tc>
          <w:tcPr>
            <w:tcW w:w="4231" w:type="dxa"/>
          </w:tcPr>
          <w:p w:rsidR="00FA6F00" w:rsidRPr="00711A43" w:rsidRDefault="00FA6F00" w:rsidP="00567AD0">
            <w:pPr>
              <w:pStyle w:val="11"/>
              <w:spacing w:before="0" w:line="240" w:lineRule="auto"/>
              <w:ind w:firstLine="0"/>
              <w:jc w:val="left"/>
              <w:rPr>
                <w:sz w:val="24"/>
                <w:szCs w:val="24"/>
              </w:rPr>
            </w:pPr>
            <w:r w:rsidRPr="00711A43">
              <w:rPr>
                <w:sz w:val="24"/>
                <w:szCs w:val="24"/>
              </w:rPr>
              <w:t>10. Учитель редко хвалит</w:t>
            </w:r>
          </w:p>
        </w:tc>
        <w:tc>
          <w:tcPr>
            <w:tcW w:w="816" w:type="dxa"/>
          </w:tcPr>
          <w:p w:rsidR="00FA6F00" w:rsidRPr="00711A43" w:rsidRDefault="00FA6F00" w:rsidP="00567AD0">
            <w:pPr>
              <w:pStyle w:val="11"/>
              <w:spacing w:before="0" w:line="240" w:lineRule="auto"/>
              <w:ind w:firstLine="0"/>
              <w:jc w:val="center"/>
              <w:rPr>
                <w:sz w:val="24"/>
                <w:szCs w:val="24"/>
              </w:rPr>
            </w:pPr>
            <w:r w:rsidRPr="00711A43">
              <w:rPr>
                <w:sz w:val="24"/>
                <w:szCs w:val="24"/>
              </w:rPr>
              <w:t>14</w:t>
            </w:r>
          </w:p>
        </w:tc>
      </w:tr>
      <w:tr w:rsidR="00FA6F00" w:rsidRPr="00711A43" w:rsidTr="00567AD0">
        <w:tc>
          <w:tcPr>
            <w:tcW w:w="3768" w:type="dxa"/>
          </w:tcPr>
          <w:p w:rsidR="00FA6F00" w:rsidRPr="00711A43" w:rsidRDefault="00567AD0" w:rsidP="009B4289">
            <w:pPr>
              <w:pStyle w:val="11"/>
              <w:spacing w:before="0" w:line="240" w:lineRule="auto"/>
              <w:ind w:firstLine="20"/>
              <w:rPr>
                <w:sz w:val="24"/>
                <w:szCs w:val="24"/>
              </w:rPr>
            </w:pPr>
            <w:r>
              <w:rPr>
                <w:sz w:val="24"/>
                <w:szCs w:val="24"/>
              </w:rPr>
              <w:lastRenderedPageBreak/>
              <w:t>11.</w:t>
            </w:r>
            <w:r w:rsidR="00FA6F00" w:rsidRPr="00711A43">
              <w:rPr>
                <w:sz w:val="24"/>
                <w:szCs w:val="24"/>
              </w:rPr>
              <w:t>Учитель интересно объясняет</w:t>
            </w:r>
          </w:p>
        </w:tc>
        <w:tc>
          <w:tcPr>
            <w:tcW w:w="756" w:type="dxa"/>
          </w:tcPr>
          <w:p w:rsidR="00FA6F00" w:rsidRPr="00711A43" w:rsidRDefault="00FA6F00" w:rsidP="00567AD0">
            <w:pPr>
              <w:pStyle w:val="11"/>
              <w:spacing w:before="0" w:line="240" w:lineRule="auto"/>
              <w:ind w:firstLine="0"/>
              <w:jc w:val="center"/>
              <w:rPr>
                <w:sz w:val="24"/>
                <w:szCs w:val="24"/>
              </w:rPr>
            </w:pPr>
            <w:r w:rsidRPr="00711A43">
              <w:rPr>
                <w:sz w:val="24"/>
                <w:szCs w:val="24"/>
              </w:rPr>
              <w:t>98</w:t>
            </w:r>
          </w:p>
        </w:tc>
        <w:tc>
          <w:tcPr>
            <w:tcW w:w="4231" w:type="dxa"/>
          </w:tcPr>
          <w:p w:rsidR="00FA6F00" w:rsidRPr="00711A43" w:rsidRDefault="00567AD0" w:rsidP="00567AD0">
            <w:pPr>
              <w:pStyle w:val="11"/>
              <w:spacing w:before="0" w:line="240" w:lineRule="auto"/>
              <w:ind w:firstLine="0"/>
              <w:jc w:val="left"/>
              <w:rPr>
                <w:sz w:val="24"/>
                <w:szCs w:val="24"/>
              </w:rPr>
            </w:pPr>
            <w:r>
              <w:rPr>
                <w:sz w:val="24"/>
                <w:szCs w:val="24"/>
              </w:rPr>
              <w:t>11.У</w:t>
            </w:r>
            <w:r w:rsidR="00FA6F00" w:rsidRPr="00711A43">
              <w:rPr>
                <w:sz w:val="24"/>
                <w:szCs w:val="24"/>
              </w:rPr>
              <w:t>читель не интересно объясняет</w:t>
            </w:r>
          </w:p>
        </w:tc>
        <w:tc>
          <w:tcPr>
            <w:tcW w:w="816" w:type="dxa"/>
          </w:tcPr>
          <w:p w:rsidR="00FA6F00" w:rsidRPr="00711A43" w:rsidRDefault="00FA6F00" w:rsidP="00567AD0">
            <w:pPr>
              <w:pStyle w:val="11"/>
              <w:spacing w:before="0" w:line="240" w:lineRule="auto"/>
              <w:ind w:firstLine="0"/>
              <w:jc w:val="center"/>
              <w:rPr>
                <w:sz w:val="24"/>
                <w:szCs w:val="24"/>
              </w:rPr>
            </w:pPr>
            <w:r w:rsidRPr="00711A43">
              <w:rPr>
                <w:sz w:val="24"/>
                <w:szCs w:val="24"/>
              </w:rPr>
              <w:t>2</w:t>
            </w:r>
          </w:p>
        </w:tc>
      </w:tr>
      <w:tr w:rsidR="00FA6F00" w:rsidRPr="00711A43" w:rsidTr="00567AD0">
        <w:tc>
          <w:tcPr>
            <w:tcW w:w="3768" w:type="dxa"/>
          </w:tcPr>
          <w:p w:rsidR="00FA6F00" w:rsidRPr="00711A43" w:rsidRDefault="00567AD0" w:rsidP="009B4289">
            <w:pPr>
              <w:pStyle w:val="11"/>
              <w:spacing w:before="0" w:line="240" w:lineRule="auto"/>
              <w:ind w:firstLine="20"/>
              <w:rPr>
                <w:sz w:val="24"/>
                <w:szCs w:val="24"/>
              </w:rPr>
            </w:pPr>
            <w:r>
              <w:rPr>
                <w:sz w:val="24"/>
                <w:szCs w:val="24"/>
              </w:rPr>
              <w:t>12.</w:t>
            </w:r>
            <w:r w:rsidR="00FA6F00" w:rsidRPr="00711A43">
              <w:rPr>
                <w:sz w:val="24"/>
                <w:szCs w:val="24"/>
              </w:rPr>
              <w:t xml:space="preserve">Знания по предмету необходимы для поступления в институт  </w:t>
            </w:r>
          </w:p>
        </w:tc>
        <w:tc>
          <w:tcPr>
            <w:tcW w:w="756" w:type="dxa"/>
          </w:tcPr>
          <w:p w:rsidR="00FA6F00" w:rsidRPr="00711A43" w:rsidRDefault="00FA6F00" w:rsidP="00567AD0">
            <w:pPr>
              <w:pStyle w:val="11"/>
              <w:spacing w:before="0" w:line="240" w:lineRule="auto"/>
              <w:ind w:firstLine="0"/>
              <w:jc w:val="center"/>
              <w:rPr>
                <w:sz w:val="24"/>
                <w:szCs w:val="24"/>
              </w:rPr>
            </w:pPr>
            <w:r w:rsidRPr="00711A43">
              <w:rPr>
                <w:sz w:val="24"/>
                <w:szCs w:val="24"/>
              </w:rPr>
              <w:t>78</w:t>
            </w:r>
          </w:p>
        </w:tc>
        <w:tc>
          <w:tcPr>
            <w:tcW w:w="4231" w:type="dxa"/>
          </w:tcPr>
          <w:p w:rsidR="00FA6F00" w:rsidRPr="00711A43" w:rsidRDefault="00567AD0" w:rsidP="00567AD0">
            <w:pPr>
              <w:pStyle w:val="11"/>
              <w:spacing w:before="0" w:line="240" w:lineRule="auto"/>
              <w:ind w:firstLine="0"/>
              <w:jc w:val="left"/>
              <w:rPr>
                <w:sz w:val="24"/>
                <w:szCs w:val="24"/>
              </w:rPr>
            </w:pPr>
            <w:r>
              <w:rPr>
                <w:sz w:val="24"/>
                <w:szCs w:val="24"/>
              </w:rPr>
              <w:t>12.</w:t>
            </w:r>
            <w:r w:rsidR="00FA6F00" w:rsidRPr="00711A43">
              <w:rPr>
                <w:sz w:val="24"/>
                <w:szCs w:val="24"/>
              </w:rPr>
              <w:t>Знания по предмету не играют существенной роли при поступлении в институт</w:t>
            </w:r>
          </w:p>
        </w:tc>
        <w:tc>
          <w:tcPr>
            <w:tcW w:w="816" w:type="dxa"/>
          </w:tcPr>
          <w:p w:rsidR="00FA6F00" w:rsidRPr="00711A43" w:rsidRDefault="00FA6F00" w:rsidP="00567AD0">
            <w:pPr>
              <w:pStyle w:val="11"/>
              <w:spacing w:before="0" w:line="240" w:lineRule="auto"/>
              <w:ind w:firstLine="0"/>
              <w:jc w:val="center"/>
              <w:rPr>
                <w:sz w:val="24"/>
                <w:szCs w:val="24"/>
              </w:rPr>
            </w:pPr>
            <w:r w:rsidRPr="00711A43">
              <w:rPr>
                <w:sz w:val="24"/>
                <w:szCs w:val="24"/>
              </w:rPr>
              <w:t>22</w:t>
            </w:r>
          </w:p>
        </w:tc>
      </w:tr>
      <w:tr w:rsidR="00FA6F00" w:rsidRPr="00711A43" w:rsidTr="00567AD0">
        <w:tc>
          <w:tcPr>
            <w:tcW w:w="3768" w:type="dxa"/>
          </w:tcPr>
          <w:p w:rsidR="00FA6F00" w:rsidRPr="00711A43" w:rsidRDefault="00FA6F00" w:rsidP="009B4289">
            <w:pPr>
              <w:pStyle w:val="11"/>
              <w:spacing w:before="0" w:line="240" w:lineRule="auto"/>
              <w:ind w:firstLine="20"/>
              <w:rPr>
                <w:sz w:val="24"/>
                <w:szCs w:val="24"/>
              </w:rPr>
            </w:pPr>
            <w:r w:rsidRPr="00711A43">
              <w:rPr>
                <w:sz w:val="24"/>
                <w:szCs w:val="24"/>
              </w:rPr>
              <w:t>13. Просто</w:t>
            </w:r>
            <w:r w:rsidRPr="00711A43">
              <w:rPr>
                <w:b/>
                <w:sz w:val="24"/>
                <w:szCs w:val="24"/>
              </w:rPr>
              <w:t xml:space="preserve"> </w:t>
            </w:r>
            <w:r w:rsidRPr="00711A43">
              <w:rPr>
                <w:sz w:val="24"/>
                <w:szCs w:val="24"/>
              </w:rPr>
              <w:t>интересно</w:t>
            </w:r>
          </w:p>
        </w:tc>
        <w:tc>
          <w:tcPr>
            <w:tcW w:w="756" w:type="dxa"/>
          </w:tcPr>
          <w:p w:rsidR="00FA6F00" w:rsidRPr="00711A43" w:rsidRDefault="00FA6F00" w:rsidP="00567AD0">
            <w:pPr>
              <w:pStyle w:val="11"/>
              <w:spacing w:before="0" w:line="240" w:lineRule="auto"/>
              <w:ind w:firstLine="0"/>
              <w:jc w:val="center"/>
              <w:rPr>
                <w:sz w:val="24"/>
                <w:szCs w:val="24"/>
              </w:rPr>
            </w:pPr>
            <w:r w:rsidRPr="00711A43">
              <w:rPr>
                <w:sz w:val="24"/>
                <w:szCs w:val="24"/>
              </w:rPr>
              <w:t>89,2</w:t>
            </w:r>
          </w:p>
        </w:tc>
        <w:tc>
          <w:tcPr>
            <w:tcW w:w="4231" w:type="dxa"/>
          </w:tcPr>
          <w:p w:rsidR="00FA6F00" w:rsidRPr="00711A43" w:rsidRDefault="00FA6F00" w:rsidP="00567AD0">
            <w:pPr>
              <w:pStyle w:val="11"/>
              <w:spacing w:before="0" w:line="240" w:lineRule="auto"/>
              <w:ind w:firstLine="0"/>
              <w:jc w:val="left"/>
              <w:rPr>
                <w:sz w:val="24"/>
                <w:szCs w:val="24"/>
              </w:rPr>
            </w:pPr>
            <w:r w:rsidRPr="00711A43">
              <w:rPr>
                <w:sz w:val="24"/>
                <w:szCs w:val="24"/>
              </w:rPr>
              <w:t xml:space="preserve">13. Просто не интересно                         </w:t>
            </w:r>
          </w:p>
        </w:tc>
        <w:tc>
          <w:tcPr>
            <w:tcW w:w="816" w:type="dxa"/>
          </w:tcPr>
          <w:p w:rsidR="00FA6F00" w:rsidRPr="00711A43" w:rsidRDefault="00FA6F00" w:rsidP="00567AD0">
            <w:pPr>
              <w:pStyle w:val="11"/>
              <w:spacing w:before="0" w:line="240" w:lineRule="auto"/>
              <w:ind w:firstLine="0"/>
              <w:jc w:val="center"/>
              <w:rPr>
                <w:sz w:val="24"/>
                <w:szCs w:val="24"/>
              </w:rPr>
            </w:pPr>
            <w:r w:rsidRPr="00711A43">
              <w:rPr>
                <w:sz w:val="24"/>
                <w:szCs w:val="24"/>
              </w:rPr>
              <w:t>10,8</w:t>
            </w:r>
          </w:p>
        </w:tc>
      </w:tr>
    </w:tbl>
    <w:p w:rsidR="009A2CCA" w:rsidRDefault="00FA6F00" w:rsidP="00567AD0">
      <w:pPr>
        <w:spacing w:after="0" w:line="240" w:lineRule="auto"/>
        <w:ind w:firstLine="750"/>
        <w:jc w:val="both"/>
        <w:rPr>
          <w:rFonts w:ascii="Times New Roman" w:eastAsia="Times New Roman" w:hAnsi="Times New Roman" w:cs="Times New Roman"/>
          <w:b/>
          <w:color w:val="000000"/>
          <w:sz w:val="24"/>
          <w:szCs w:val="24"/>
        </w:rPr>
      </w:pPr>
      <w:r w:rsidRPr="00711A43">
        <w:t xml:space="preserve">    </w:t>
      </w:r>
      <w:r w:rsidR="00220E89" w:rsidRPr="00153D0B">
        <w:rPr>
          <w:i/>
        </w:rPr>
        <w:br/>
      </w:r>
    </w:p>
    <w:p w:rsidR="009A2CCA" w:rsidRDefault="009A2CCA" w:rsidP="00567AD0">
      <w:pPr>
        <w:spacing w:after="0" w:line="240" w:lineRule="auto"/>
        <w:ind w:firstLine="750"/>
        <w:jc w:val="both"/>
        <w:rPr>
          <w:rFonts w:ascii="Times New Roman" w:eastAsia="Times New Roman" w:hAnsi="Times New Roman" w:cs="Times New Roman"/>
          <w:b/>
          <w:color w:val="000000"/>
          <w:sz w:val="24"/>
          <w:szCs w:val="24"/>
        </w:rPr>
      </w:pPr>
    </w:p>
    <w:p w:rsidR="009A2CCA" w:rsidRDefault="009A2CCA" w:rsidP="00567AD0">
      <w:pPr>
        <w:spacing w:after="0" w:line="240" w:lineRule="auto"/>
        <w:ind w:firstLine="750"/>
        <w:jc w:val="both"/>
        <w:rPr>
          <w:rFonts w:ascii="Times New Roman" w:eastAsia="Times New Roman" w:hAnsi="Times New Roman" w:cs="Times New Roman"/>
          <w:b/>
          <w:color w:val="000000"/>
          <w:sz w:val="24"/>
          <w:szCs w:val="24"/>
        </w:rPr>
      </w:pPr>
    </w:p>
    <w:p w:rsidR="009A2CCA" w:rsidRDefault="009A2CCA" w:rsidP="009A2CCA">
      <w:pPr>
        <w:rPr>
          <w:b/>
          <w:color w:val="0000FF"/>
          <w:sz w:val="28"/>
          <w:szCs w:val="28"/>
        </w:rPr>
      </w:pPr>
      <w:r>
        <w:rPr>
          <w:b/>
          <w:color w:val="0000FF"/>
          <w:sz w:val="28"/>
          <w:szCs w:val="28"/>
        </w:rPr>
        <w:t>Приложение 1.</w:t>
      </w:r>
    </w:p>
    <w:p w:rsidR="009A2CCA" w:rsidRDefault="009A2CCA" w:rsidP="009A2CCA">
      <w:pPr>
        <w:rPr>
          <w:sz w:val="28"/>
          <w:szCs w:val="28"/>
        </w:rPr>
      </w:pPr>
    </w:p>
    <w:p w:rsidR="009A2CCA" w:rsidRDefault="009A2CCA" w:rsidP="009A2CCA">
      <w:pPr>
        <w:rPr>
          <w:sz w:val="24"/>
          <w:szCs w:val="24"/>
        </w:rPr>
      </w:pPr>
      <w:r>
        <w:rPr>
          <w:rFonts w:ascii="Times New Roman" w:eastAsia="Times New Roman" w:hAnsi="Times New Roman" w:cs="Times New Roman"/>
          <w:noProof/>
          <w:sz w:val="24"/>
          <w:szCs w:val="24"/>
        </w:rPr>
        <w:drawing>
          <wp:inline distT="0" distB="0" distL="0" distR="0">
            <wp:extent cx="5202621" cy="2514600"/>
            <wp:effectExtent l="0" t="0" r="0" b="0"/>
            <wp:docPr id="417" name="Объект 41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9A2CCA" w:rsidRDefault="009A2CCA" w:rsidP="009A2CCA">
      <w:pPr>
        <w:rPr>
          <w:b/>
          <w:sz w:val="28"/>
          <w:szCs w:val="28"/>
        </w:rPr>
      </w:pPr>
    </w:p>
    <w:p w:rsidR="009A2CCA" w:rsidRDefault="009A2CCA" w:rsidP="009A2CCA">
      <w:pPr>
        <w:rPr>
          <w:b/>
          <w:color w:val="0000FF"/>
          <w:sz w:val="28"/>
          <w:szCs w:val="28"/>
        </w:rPr>
      </w:pPr>
      <w:r>
        <w:rPr>
          <w:b/>
          <w:color w:val="0000FF"/>
          <w:sz w:val="28"/>
          <w:szCs w:val="28"/>
        </w:rPr>
        <w:t>Приложение 2.</w:t>
      </w:r>
    </w:p>
    <w:p w:rsidR="009A2CCA" w:rsidRDefault="009A2CCA" w:rsidP="009A2CCA">
      <w:pPr>
        <w:rPr>
          <w:sz w:val="28"/>
          <w:szCs w:val="28"/>
        </w:rPr>
      </w:pPr>
      <w:r>
        <w:rPr>
          <w:rFonts w:ascii="Times New Roman" w:eastAsia="Times New Roman" w:hAnsi="Times New Roman" w:cs="Times New Roman"/>
          <w:noProof/>
          <w:sz w:val="24"/>
          <w:szCs w:val="24"/>
        </w:rPr>
        <w:drawing>
          <wp:inline distT="0" distB="0" distL="0" distR="0">
            <wp:extent cx="1739202" cy="2552700"/>
            <wp:effectExtent l="0" t="0" r="0" b="0"/>
            <wp:docPr id="418" name="Объект 41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t xml:space="preserve">        </w:t>
      </w:r>
      <w:r>
        <w:rPr>
          <w:rFonts w:ascii="Times New Roman" w:eastAsia="Times New Roman" w:hAnsi="Times New Roman" w:cs="Times New Roman"/>
          <w:noProof/>
          <w:sz w:val="24"/>
          <w:szCs w:val="24"/>
        </w:rPr>
        <w:drawing>
          <wp:inline distT="0" distB="0" distL="0" distR="0">
            <wp:extent cx="2474295" cy="2952750"/>
            <wp:effectExtent l="0" t="0" r="0" b="0"/>
            <wp:docPr id="419" name="Объект 41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9A2CCA" w:rsidRDefault="009A2CCA" w:rsidP="009A2CCA">
      <w:pPr>
        <w:rPr>
          <w:b/>
          <w:color w:val="0000FF"/>
          <w:sz w:val="28"/>
          <w:szCs w:val="28"/>
        </w:rPr>
      </w:pPr>
    </w:p>
    <w:p w:rsidR="009A2CCA" w:rsidRDefault="009A2CCA" w:rsidP="009A2CCA">
      <w:pPr>
        <w:rPr>
          <w:b/>
          <w:color w:val="0000FF"/>
          <w:sz w:val="28"/>
          <w:szCs w:val="28"/>
        </w:rPr>
      </w:pPr>
    </w:p>
    <w:p w:rsidR="009A2CCA" w:rsidRDefault="009A2CCA" w:rsidP="009A2CCA">
      <w:pPr>
        <w:rPr>
          <w:b/>
          <w:color w:val="0000FF"/>
          <w:sz w:val="28"/>
          <w:szCs w:val="28"/>
        </w:rPr>
      </w:pPr>
    </w:p>
    <w:p w:rsidR="009A2CCA" w:rsidRDefault="009A2CCA" w:rsidP="009A2CCA">
      <w:pPr>
        <w:rPr>
          <w:b/>
          <w:color w:val="0000FF"/>
          <w:sz w:val="28"/>
          <w:szCs w:val="28"/>
        </w:rPr>
      </w:pPr>
    </w:p>
    <w:p w:rsidR="009A2CCA" w:rsidRDefault="009A2CCA" w:rsidP="009A2CCA">
      <w:pPr>
        <w:rPr>
          <w:b/>
          <w:color w:val="0000FF"/>
          <w:sz w:val="28"/>
          <w:szCs w:val="28"/>
        </w:rPr>
      </w:pPr>
    </w:p>
    <w:p w:rsidR="009A2CCA" w:rsidRDefault="009A2CCA" w:rsidP="009A2CCA">
      <w:pPr>
        <w:rPr>
          <w:b/>
          <w:color w:val="0000FF"/>
          <w:sz w:val="28"/>
          <w:szCs w:val="28"/>
        </w:rPr>
      </w:pPr>
    </w:p>
    <w:p w:rsidR="009A2CCA" w:rsidRDefault="009A2CCA" w:rsidP="009A2CCA">
      <w:pPr>
        <w:rPr>
          <w:b/>
          <w:color w:val="0000FF"/>
          <w:sz w:val="28"/>
          <w:szCs w:val="28"/>
        </w:rPr>
      </w:pPr>
      <w:r>
        <w:rPr>
          <w:b/>
          <w:color w:val="0000FF"/>
          <w:sz w:val="28"/>
          <w:szCs w:val="28"/>
        </w:rPr>
        <w:t>Приложение 3.</w:t>
      </w:r>
    </w:p>
    <w:p w:rsidR="009A2CCA" w:rsidRDefault="009A2CCA" w:rsidP="009A2CCA">
      <w:pPr>
        <w:rPr>
          <w:b/>
          <w:color w:val="0000FF"/>
          <w:sz w:val="28"/>
          <w:szCs w:val="28"/>
        </w:rPr>
      </w:pPr>
    </w:p>
    <w:p w:rsidR="009A2CCA" w:rsidRDefault="009A2CCA" w:rsidP="009A2CCA">
      <w:pPr>
        <w:rPr>
          <w:sz w:val="28"/>
          <w:szCs w:val="28"/>
        </w:rPr>
      </w:pPr>
      <w:r>
        <w:rPr>
          <w:rFonts w:ascii="Times New Roman" w:eastAsia="Times New Roman" w:hAnsi="Times New Roman" w:cs="Times New Roman"/>
          <w:noProof/>
          <w:sz w:val="24"/>
          <w:szCs w:val="24"/>
        </w:rPr>
        <w:drawing>
          <wp:inline distT="0" distB="0" distL="0" distR="0">
            <wp:extent cx="5901612" cy="3429000"/>
            <wp:effectExtent l="0" t="0" r="0" b="0"/>
            <wp:docPr id="420" name="Объект 42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9A2CCA" w:rsidRDefault="009A2CCA" w:rsidP="009A2CCA">
      <w:pPr>
        <w:rPr>
          <w:b/>
          <w:color w:val="0000FF"/>
          <w:sz w:val="28"/>
          <w:szCs w:val="28"/>
        </w:rPr>
      </w:pPr>
      <w:r>
        <w:rPr>
          <w:b/>
          <w:color w:val="0000FF"/>
          <w:sz w:val="28"/>
          <w:szCs w:val="28"/>
        </w:rPr>
        <w:t>Приложение 4.</w:t>
      </w:r>
    </w:p>
    <w:p w:rsidR="009A2CCA" w:rsidRDefault="009A2CCA" w:rsidP="009A2CCA">
      <w:pPr>
        <w:rPr>
          <w:b/>
          <w:color w:val="0000FF"/>
          <w:sz w:val="28"/>
          <w:szCs w:val="28"/>
        </w:rPr>
      </w:pPr>
    </w:p>
    <w:p w:rsidR="009A2CCA" w:rsidRDefault="009A2CCA" w:rsidP="009A2CCA">
      <w:pPr>
        <w:rPr>
          <w:b/>
          <w:color w:val="0000FF"/>
          <w:sz w:val="28"/>
          <w:szCs w:val="28"/>
        </w:rPr>
      </w:pPr>
    </w:p>
    <w:p w:rsidR="009A2CCA" w:rsidRDefault="009A2CCA" w:rsidP="009A2CCA">
      <w:pPr>
        <w:rPr>
          <w:sz w:val="28"/>
          <w:szCs w:val="28"/>
        </w:rPr>
      </w:pPr>
      <w:r>
        <w:rPr>
          <w:rFonts w:ascii="Times New Roman" w:eastAsia="Times New Roman" w:hAnsi="Times New Roman" w:cs="Times New Roman"/>
          <w:noProof/>
          <w:sz w:val="24"/>
          <w:szCs w:val="24"/>
        </w:rPr>
        <w:lastRenderedPageBreak/>
        <w:drawing>
          <wp:inline distT="0" distB="0" distL="0" distR="0">
            <wp:extent cx="5581650" cy="3122773"/>
            <wp:effectExtent l="0" t="0" r="0" b="0"/>
            <wp:docPr id="421" name="Объект 42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9A2CCA" w:rsidRDefault="009A2CCA" w:rsidP="009A2CCA">
      <w:pPr>
        <w:rPr>
          <w:b/>
          <w:color w:val="0000FF"/>
          <w:sz w:val="28"/>
          <w:szCs w:val="28"/>
        </w:rPr>
      </w:pPr>
    </w:p>
    <w:p w:rsidR="009A2CCA" w:rsidRDefault="009A2CCA" w:rsidP="009A2CCA">
      <w:pPr>
        <w:rPr>
          <w:b/>
          <w:color w:val="0000FF"/>
          <w:sz w:val="28"/>
          <w:szCs w:val="28"/>
        </w:rPr>
      </w:pPr>
    </w:p>
    <w:p w:rsidR="009A2CCA" w:rsidRDefault="009A2CCA" w:rsidP="009A2CCA">
      <w:pPr>
        <w:rPr>
          <w:b/>
          <w:color w:val="0000FF"/>
          <w:sz w:val="28"/>
          <w:szCs w:val="28"/>
        </w:rPr>
      </w:pPr>
      <w:r>
        <w:rPr>
          <w:b/>
          <w:color w:val="0000FF"/>
          <w:sz w:val="28"/>
          <w:szCs w:val="28"/>
        </w:rPr>
        <w:t>Приложение 5.</w:t>
      </w:r>
    </w:p>
    <w:p w:rsidR="009A2CCA" w:rsidRPr="009A2CCA" w:rsidRDefault="009A2CCA" w:rsidP="009A2CCA">
      <w:pPr>
        <w:rPr>
          <w:sz w:val="28"/>
          <w:szCs w:val="28"/>
        </w:rPr>
      </w:pPr>
      <w:r>
        <w:rPr>
          <w:sz w:val="28"/>
          <w:szCs w:val="28"/>
        </w:rPr>
        <w:t>Уровень обученности, качества знаний и качества чтения.</w:t>
      </w:r>
    </w:p>
    <w:p w:rsidR="009A2CCA" w:rsidRDefault="009A2CCA" w:rsidP="009A2CCA">
      <w:pPr>
        <w:rPr>
          <w:b/>
          <w:color w:val="0000FF"/>
          <w:sz w:val="28"/>
          <w:szCs w:val="28"/>
        </w:rPr>
      </w:pPr>
      <w:r>
        <w:rPr>
          <w:b/>
          <w:color w:val="0000FF"/>
          <w:sz w:val="28"/>
          <w:szCs w:val="28"/>
        </w:rPr>
        <w:t xml:space="preserve">      </w:t>
      </w:r>
      <w:r>
        <w:rPr>
          <w:rFonts w:ascii="Times New Roman" w:eastAsia="Times New Roman" w:hAnsi="Times New Roman" w:cs="Times New Roman"/>
          <w:b/>
          <w:noProof/>
          <w:color w:val="0000FF"/>
          <w:sz w:val="28"/>
          <w:szCs w:val="28"/>
        </w:rPr>
        <w:drawing>
          <wp:inline distT="0" distB="0" distL="0" distR="0">
            <wp:extent cx="6492551" cy="3181350"/>
            <wp:effectExtent l="0" t="0" r="3499" b="0"/>
            <wp:docPr id="422" name="Объект 42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9A2CCA" w:rsidRDefault="009A2CCA" w:rsidP="009A2CCA">
      <w:pPr>
        <w:rPr>
          <w:b/>
          <w:color w:val="0000FF"/>
          <w:sz w:val="28"/>
          <w:szCs w:val="28"/>
        </w:rPr>
      </w:pPr>
    </w:p>
    <w:p w:rsidR="009A2CCA" w:rsidRDefault="009A2CCA" w:rsidP="009A2CCA">
      <w:pPr>
        <w:rPr>
          <w:b/>
          <w:color w:val="0000FF"/>
          <w:sz w:val="28"/>
          <w:szCs w:val="28"/>
        </w:rPr>
      </w:pPr>
    </w:p>
    <w:p w:rsidR="009A2CCA" w:rsidRDefault="009A2CCA" w:rsidP="009A2CCA">
      <w:pPr>
        <w:rPr>
          <w:b/>
          <w:color w:val="0000FF"/>
          <w:sz w:val="28"/>
          <w:szCs w:val="28"/>
        </w:rPr>
      </w:pPr>
    </w:p>
    <w:p w:rsidR="009A2CCA" w:rsidRDefault="009A2CCA" w:rsidP="009A2CCA">
      <w:pPr>
        <w:rPr>
          <w:b/>
          <w:color w:val="0000FF"/>
          <w:sz w:val="28"/>
          <w:szCs w:val="28"/>
        </w:rPr>
      </w:pPr>
      <w:r>
        <w:rPr>
          <w:b/>
          <w:color w:val="0000FF"/>
          <w:sz w:val="28"/>
          <w:szCs w:val="28"/>
        </w:rPr>
        <w:lastRenderedPageBreak/>
        <w:t xml:space="preserve">    </w:t>
      </w:r>
      <w:r>
        <w:rPr>
          <w:rFonts w:ascii="Times New Roman" w:eastAsia="Times New Roman" w:hAnsi="Times New Roman" w:cs="Times New Roman"/>
          <w:b/>
          <w:noProof/>
          <w:color w:val="0000FF"/>
          <w:sz w:val="28"/>
          <w:szCs w:val="28"/>
        </w:rPr>
        <w:drawing>
          <wp:inline distT="0" distB="0" distL="0" distR="0">
            <wp:extent cx="6083257" cy="3181350"/>
            <wp:effectExtent l="0" t="0" r="0" b="0"/>
            <wp:docPr id="423" name="Объект 42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9A2CCA" w:rsidRDefault="009A2CCA" w:rsidP="009A2CCA">
      <w:pPr>
        <w:rPr>
          <w:b/>
          <w:color w:val="0000FF"/>
          <w:sz w:val="28"/>
          <w:szCs w:val="28"/>
        </w:rPr>
      </w:pPr>
      <w:r>
        <w:rPr>
          <w:rFonts w:ascii="Times New Roman" w:eastAsia="Times New Roman" w:hAnsi="Times New Roman" w:cs="Times New Roman"/>
          <w:b/>
          <w:noProof/>
          <w:color w:val="0000FF"/>
          <w:sz w:val="28"/>
          <w:szCs w:val="28"/>
        </w:rPr>
        <w:drawing>
          <wp:inline distT="0" distB="0" distL="0" distR="0">
            <wp:extent cx="6265107" cy="3905250"/>
            <wp:effectExtent l="0" t="0" r="2343" b="0"/>
            <wp:docPr id="424" name="Объект 42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9A2CCA" w:rsidRDefault="009A2CCA" w:rsidP="009A2CCA">
      <w:pPr>
        <w:rPr>
          <w:b/>
          <w:color w:val="0000FF"/>
          <w:sz w:val="28"/>
          <w:szCs w:val="28"/>
        </w:rPr>
      </w:pPr>
    </w:p>
    <w:p w:rsidR="009A2CCA" w:rsidRDefault="009A2CCA" w:rsidP="009A2CCA">
      <w:pPr>
        <w:rPr>
          <w:b/>
          <w:color w:val="0000FF"/>
          <w:sz w:val="28"/>
          <w:szCs w:val="28"/>
        </w:rPr>
      </w:pPr>
    </w:p>
    <w:p w:rsidR="009A2CCA" w:rsidRDefault="009A2CCA" w:rsidP="009A2CCA">
      <w:pPr>
        <w:rPr>
          <w:b/>
          <w:color w:val="0000FF"/>
          <w:sz w:val="28"/>
          <w:szCs w:val="28"/>
        </w:rPr>
      </w:pPr>
      <w:r>
        <w:rPr>
          <w:b/>
          <w:color w:val="0000FF"/>
          <w:sz w:val="28"/>
          <w:szCs w:val="28"/>
        </w:rPr>
        <w:t>Приложение 6.</w:t>
      </w:r>
    </w:p>
    <w:p w:rsidR="009A2CCA" w:rsidRDefault="009A2CCA" w:rsidP="009A2CCA">
      <w:pPr>
        <w:rPr>
          <w:sz w:val="28"/>
          <w:szCs w:val="28"/>
        </w:rPr>
      </w:pPr>
    </w:p>
    <w:p w:rsidR="009A2CCA" w:rsidRDefault="009A2CCA" w:rsidP="009A2CCA">
      <w:pPr>
        <w:rPr>
          <w:sz w:val="28"/>
          <w:szCs w:val="28"/>
        </w:rPr>
      </w:pPr>
      <w:r>
        <w:rPr>
          <w:rFonts w:ascii="Times New Roman" w:eastAsia="Times New Roman" w:hAnsi="Times New Roman" w:cs="Times New Roman"/>
          <w:noProof/>
          <w:sz w:val="28"/>
          <w:szCs w:val="28"/>
        </w:rPr>
        <w:lastRenderedPageBreak/>
        <w:drawing>
          <wp:inline distT="0" distB="0" distL="0" distR="0">
            <wp:extent cx="5695950" cy="3192420"/>
            <wp:effectExtent l="0" t="0" r="0" b="0"/>
            <wp:docPr id="425" name="Объект 42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9A2CCA" w:rsidRDefault="009A2CCA" w:rsidP="009A2CCA">
      <w:pPr>
        <w:rPr>
          <w:sz w:val="28"/>
          <w:szCs w:val="28"/>
        </w:rPr>
      </w:pPr>
    </w:p>
    <w:p w:rsidR="009A2CCA" w:rsidRDefault="009A2CCA" w:rsidP="009A2CCA">
      <w:pPr>
        <w:rPr>
          <w:b/>
          <w:color w:val="0000FF"/>
          <w:sz w:val="28"/>
          <w:szCs w:val="28"/>
        </w:rPr>
      </w:pPr>
      <w:r>
        <w:rPr>
          <w:b/>
          <w:color w:val="0000FF"/>
          <w:sz w:val="28"/>
          <w:szCs w:val="28"/>
        </w:rPr>
        <w:t>Приложение 7.</w:t>
      </w:r>
    </w:p>
    <w:p w:rsidR="009A2CCA" w:rsidRDefault="009A2CCA" w:rsidP="009A2CCA">
      <w:pPr>
        <w:rPr>
          <w:b/>
          <w:color w:val="0000FF"/>
          <w:sz w:val="28"/>
          <w:szCs w:val="28"/>
        </w:rPr>
      </w:pPr>
      <w:r>
        <w:rPr>
          <w:rFonts w:ascii="Times New Roman" w:eastAsia="Times New Roman" w:hAnsi="Times New Roman" w:cs="Times New Roman"/>
          <w:noProof/>
          <w:color w:val="FF0000"/>
          <w:sz w:val="28"/>
          <w:szCs w:val="28"/>
        </w:rPr>
        <w:drawing>
          <wp:inline distT="0" distB="0" distL="0" distR="0">
            <wp:extent cx="6343650" cy="2595961"/>
            <wp:effectExtent l="0" t="0" r="0" b="0"/>
            <wp:docPr id="426" name="Объект 42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9A2CCA" w:rsidRDefault="009A2CCA" w:rsidP="009A2CCA">
      <w:pPr>
        <w:rPr>
          <w:b/>
          <w:color w:val="0000FF"/>
          <w:sz w:val="28"/>
          <w:szCs w:val="28"/>
        </w:rPr>
      </w:pPr>
      <w:r>
        <w:rPr>
          <w:b/>
          <w:color w:val="0000FF"/>
          <w:sz w:val="28"/>
          <w:szCs w:val="28"/>
        </w:rPr>
        <w:t>Приложение 8.</w:t>
      </w:r>
    </w:p>
    <w:p w:rsidR="009A2CCA" w:rsidRPr="009A2CCA" w:rsidRDefault="009A2CCA" w:rsidP="009A2CCA">
      <w:pPr>
        <w:rPr>
          <w:color w:val="0000FF"/>
          <w:sz w:val="28"/>
          <w:szCs w:val="28"/>
        </w:rPr>
      </w:pPr>
      <w:r>
        <w:rPr>
          <w:rFonts w:ascii="Times New Roman" w:eastAsia="Times New Roman" w:hAnsi="Times New Roman" w:cs="Times New Roman"/>
          <w:noProof/>
          <w:color w:val="0000FF"/>
          <w:sz w:val="28"/>
          <w:szCs w:val="28"/>
        </w:rPr>
        <w:lastRenderedPageBreak/>
        <w:drawing>
          <wp:inline distT="0" distB="0" distL="0" distR="0">
            <wp:extent cx="6391275" cy="2486025"/>
            <wp:effectExtent l="0" t="0" r="0" b="0"/>
            <wp:docPr id="427" name="Объект 42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9A2CCA" w:rsidRDefault="009A2CCA" w:rsidP="009A2CCA">
      <w:pPr>
        <w:rPr>
          <w:b/>
          <w:color w:val="0000FF"/>
          <w:sz w:val="28"/>
          <w:szCs w:val="28"/>
        </w:rPr>
      </w:pPr>
      <w:r>
        <w:rPr>
          <w:b/>
          <w:color w:val="0000FF"/>
          <w:sz w:val="28"/>
          <w:szCs w:val="28"/>
        </w:rPr>
        <w:t xml:space="preserve">            Приложение 9. Анализ речевой деятельности</w:t>
      </w:r>
    </w:p>
    <w:p w:rsidR="009A2CCA" w:rsidRDefault="009A2CCA" w:rsidP="009A2CCA">
      <w:pPr>
        <w:rPr>
          <w:b/>
          <w:color w:val="0000FF"/>
          <w:sz w:val="28"/>
          <w:szCs w:val="28"/>
        </w:rPr>
      </w:pPr>
      <w:r>
        <w:rPr>
          <w:rFonts w:ascii="Arial" w:eastAsia="Times New Roman" w:hAnsi="Arial" w:cs="Arial"/>
          <w:noProof/>
          <w:sz w:val="20"/>
          <w:szCs w:val="20"/>
        </w:rPr>
        <w:drawing>
          <wp:inline distT="0" distB="0" distL="0" distR="0">
            <wp:extent cx="5827059" cy="2476500"/>
            <wp:effectExtent l="0" t="0" r="2241" b="0"/>
            <wp:docPr id="14" name="Объект 42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9A2CCA" w:rsidRDefault="009A2CCA" w:rsidP="009A2CCA">
      <w:pPr>
        <w:ind w:left="426"/>
        <w:rPr>
          <w:b/>
          <w:color w:val="0000FF"/>
          <w:sz w:val="28"/>
          <w:szCs w:val="28"/>
        </w:rPr>
      </w:pPr>
      <w:r>
        <w:rPr>
          <w:rFonts w:ascii="Times New Roman" w:eastAsia="Times New Roman" w:hAnsi="Times New Roman" w:cs="Times New Roman"/>
          <w:b/>
          <w:noProof/>
          <w:color w:val="0000FF"/>
          <w:sz w:val="28"/>
          <w:szCs w:val="28"/>
        </w:rPr>
        <w:drawing>
          <wp:inline distT="0" distB="0" distL="0" distR="0">
            <wp:extent cx="6172200" cy="2893791"/>
            <wp:effectExtent l="0" t="0" r="0" b="0"/>
            <wp:docPr id="429" name="Объект 42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9A2CCA" w:rsidRDefault="009A2CCA" w:rsidP="00567AD0">
      <w:pPr>
        <w:spacing w:after="0" w:line="240" w:lineRule="auto"/>
        <w:ind w:firstLine="750"/>
        <w:jc w:val="both"/>
        <w:rPr>
          <w:rFonts w:ascii="Times New Roman" w:eastAsia="Times New Roman" w:hAnsi="Times New Roman" w:cs="Times New Roman"/>
          <w:b/>
          <w:color w:val="000000"/>
          <w:sz w:val="24"/>
          <w:szCs w:val="24"/>
        </w:rPr>
      </w:pPr>
    </w:p>
    <w:p w:rsidR="009A2CCA" w:rsidRDefault="009A2CCA" w:rsidP="00567AD0">
      <w:pPr>
        <w:spacing w:after="0" w:line="240" w:lineRule="auto"/>
        <w:ind w:firstLine="750"/>
        <w:jc w:val="both"/>
        <w:rPr>
          <w:rFonts w:ascii="Times New Roman" w:eastAsia="Times New Roman" w:hAnsi="Times New Roman" w:cs="Times New Roman"/>
          <w:b/>
          <w:color w:val="000000"/>
          <w:sz w:val="24"/>
          <w:szCs w:val="24"/>
        </w:rPr>
      </w:pPr>
    </w:p>
    <w:p w:rsidR="00567AD0" w:rsidRPr="00E508C2" w:rsidRDefault="00567AD0" w:rsidP="00567AD0">
      <w:pPr>
        <w:spacing w:after="0" w:line="240" w:lineRule="auto"/>
        <w:ind w:firstLine="75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5. Заключение</w:t>
      </w:r>
    </w:p>
    <w:p w:rsidR="00567AD0" w:rsidRPr="00486DA6" w:rsidRDefault="00567AD0" w:rsidP="00567AD0">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lastRenderedPageBreak/>
        <w:t xml:space="preserve">Интеллектуальное развитие младшего школьника - одна из основных задач в образовании. Опыт работы с детьми младшего школьного возраста показывает, что при правильном, систематическом использовании комплексного развития можно добиться существенного продвижения в развитии интеллектуальных способностей каждого ученика, этим самым повышать и качество знаний </w:t>
      </w:r>
      <w:r w:rsidR="00767DDE">
        <w:rPr>
          <w:rFonts w:ascii="Times New Roman" w:eastAsia="Times New Roman" w:hAnsi="Times New Roman" w:cs="Times New Roman"/>
          <w:color w:val="000000"/>
          <w:sz w:val="24"/>
          <w:szCs w:val="24"/>
        </w:rPr>
        <w:t xml:space="preserve">по русскому </w:t>
      </w:r>
      <w:r w:rsidRPr="00486DA6">
        <w:rPr>
          <w:rFonts w:ascii="Times New Roman" w:eastAsia="Times New Roman" w:hAnsi="Times New Roman" w:cs="Times New Roman"/>
          <w:color w:val="000000"/>
          <w:sz w:val="24"/>
          <w:szCs w:val="24"/>
        </w:rPr>
        <w:t xml:space="preserve"> язык</w:t>
      </w:r>
      <w:r w:rsidR="00767DDE">
        <w:rPr>
          <w:rFonts w:ascii="Times New Roman" w:eastAsia="Times New Roman" w:hAnsi="Times New Roman" w:cs="Times New Roman"/>
          <w:color w:val="000000"/>
          <w:sz w:val="24"/>
          <w:szCs w:val="24"/>
        </w:rPr>
        <w:t>у</w:t>
      </w:r>
      <w:r w:rsidRPr="00486DA6">
        <w:rPr>
          <w:rFonts w:ascii="Times New Roman" w:eastAsia="Times New Roman" w:hAnsi="Times New Roman" w:cs="Times New Roman"/>
          <w:color w:val="000000"/>
          <w:sz w:val="24"/>
          <w:szCs w:val="24"/>
        </w:rPr>
        <w:t>. Для этого необходимо использование разностороннего развивающего воздействия на интеллект ребенка, действенного подхода к обучению, сотрудничества,</w:t>
      </w:r>
      <w:r w:rsidR="00767DDE">
        <w:rPr>
          <w:rFonts w:ascii="Times New Roman" w:eastAsia="Times New Roman" w:hAnsi="Times New Roman" w:cs="Times New Roman"/>
          <w:color w:val="000000"/>
          <w:sz w:val="24"/>
          <w:szCs w:val="24"/>
        </w:rPr>
        <w:t xml:space="preserve"> делового партнерства учителя, обучающихся и родителей.</w:t>
      </w:r>
    </w:p>
    <w:p w:rsidR="00567AD0" w:rsidRPr="00486DA6" w:rsidRDefault="00567AD0" w:rsidP="00567AD0">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Особенности интеллекта каждого ребенка не являются застывшими, раз и навсегда данными, а подтверждены прогрессивными изменениями при определенных условиях.</w:t>
      </w:r>
    </w:p>
    <w:p w:rsidR="00567AD0" w:rsidRDefault="00567AD0" w:rsidP="00567AD0">
      <w:pPr>
        <w:spacing w:after="0" w:line="240" w:lineRule="auto"/>
        <w:ind w:firstLine="750"/>
        <w:jc w:val="both"/>
        <w:rPr>
          <w:rFonts w:ascii="Times New Roman" w:eastAsia="Times New Roman" w:hAnsi="Times New Roman" w:cs="Times New Roman"/>
          <w:color w:val="000000"/>
          <w:sz w:val="24"/>
          <w:szCs w:val="24"/>
        </w:rPr>
      </w:pPr>
      <w:r w:rsidRPr="00486DA6">
        <w:rPr>
          <w:rFonts w:ascii="Times New Roman" w:eastAsia="Times New Roman" w:hAnsi="Times New Roman" w:cs="Times New Roman"/>
          <w:color w:val="000000"/>
          <w:sz w:val="24"/>
          <w:szCs w:val="24"/>
        </w:rPr>
        <w:t>Апробированная мною система упражнений для развития интеллектуальной деятельности младшего школьника нашла свое применение и дает положительный результат.</w:t>
      </w:r>
    </w:p>
    <w:p w:rsidR="00567AD0" w:rsidRPr="0027402D" w:rsidRDefault="00767DDE" w:rsidP="00767DDE">
      <w:pPr>
        <w:tabs>
          <w:tab w:val="left" w:pos="709"/>
          <w:tab w:val="left" w:pos="199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567AD0" w:rsidRPr="0027402D">
        <w:rPr>
          <w:rFonts w:ascii="Times New Roman" w:hAnsi="Times New Roman" w:cs="Times New Roman"/>
          <w:sz w:val="24"/>
          <w:szCs w:val="24"/>
        </w:rPr>
        <w:t xml:space="preserve">В заключение хочу сказать, что систематическая работа в данном направлении гарантирует достижение </w:t>
      </w:r>
      <w:r w:rsidR="00567AD0">
        <w:rPr>
          <w:rFonts w:ascii="Times New Roman" w:hAnsi="Times New Roman" w:cs="Times New Roman"/>
          <w:sz w:val="24"/>
          <w:szCs w:val="24"/>
        </w:rPr>
        <w:t xml:space="preserve">результатов, обозначенных в ФГОС НОО,  </w:t>
      </w:r>
      <w:r w:rsidR="00567AD0" w:rsidRPr="0027402D">
        <w:rPr>
          <w:rFonts w:ascii="Times New Roman" w:hAnsi="Times New Roman" w:cs="Times New Roman"/>
          <w:sz w:val="24"/>
          <w:szCs w:val="24"/>
        </w:rPr>
        <w:t xml:space="preserve">способствует формированию  активной, творческой, интеллектуально развитой личности, владеющей универсальными учебными действиями, умеющей и желающей учиться. </w:t>
      </w:r>
    </w:p>
    <w:p w:rsidR="002C0932" w:rsidRDefault="00767DDE" w:rsidP="002C093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567AD0" w:rsidRPr="0027402D">
        <w:rPr>
          <w:rFonts w:ascii="Times New Roman" w:hAnsi="Times New Roman" w:cs="Times New Roman"/>
          <w:sz w:val="24"/>
          <w:szCs w:val="24"/>
        </w:rPr>
        <w:t xml:space="preserve">Показательно, что у </w:t>
      </w:r>
      <w:r>
        <w:rPr>
          <w:rFonts w:ascii="Times New Roman" w:hAnsi="Times New Roman" w:cs="Times New Roman"/>
          <w:sz w:val="24"/>
          <w:szCs w:val="24"/>
        </w:rPr>
        <w:t xml:space="preserve">младших </w:t>
      </w:r>
      <w:r w:rsidR="00567AD0" w:rsidRPr="0027402D">
        <w:rPr>
          <w:rFonts w:ascii="Times New Roman" w:hAnsi="Times New Roman" w:cs="Times New Roman"/>
          <w:sz w:val="24"/>
          <w:szCs w:val="24"/>
        </w:rPr>
        <w:t xml:space="preserve">школьников, обучавшихся с помощью вышеперечисленных приемов и методов,  успеваемость по </w:t>
      </w:r>
      <w:r>
        <w:rPr>
          <w:rFonts w:ascii="Times New Roman" w:hAnsi="Times New Roman" w:cs="Times New Roman"/>
          <w:sz w:val="24"/>
          <w:szCs w:val="24"/>
        </w:rPr>
        <w:t>русскому языку была равна 100%.</w:t>
      </w:r>
      <w:r w:rsidR="00567AD0" w:rsidRPr="0027402D">
        <w:rPr>
          <w:rFonts w:ascii="Times New Roman" w:hAnsi="Times New Roman" w:cs="Times New Roman"/>
          <w:sz w:val="24"/>
          <w:szCs w:val="24"/>
        </w:rPr>
        <w:t xml:space="preserve"> Дети овладели правильной, логической устной речью. Их письменная речь в творческих работах стала более образной, последовательной. У школьников заметно вырос интерес к русскому языку как учебной дисциплине.  Сравнительные д</w:t>
      </w:r>
      <w:r>
        <w:rPr>
          <w:rFonts w:ascii="Times New Roman" w:hAnsi="Times New Roman" w:cs="Times New Roman"/>
          <w:sz w:val="24"/>
          <w:szCs w:val="24"/>
        </w:rPr>
        <w:t>и</w:t>
      </w:r>
      <w:r w:rsidR="00567AD0" w:rsidRPr="0027402D">
        <w:rPr>
          <w:rFonts w:ascii="Times New Roman" w:hAnsi="Times New Roman" w:cs="Times New Roman"/>
          <w:sz w:val="24"/>
          <w:szCs w:val="24"/>
        </w:rPr>
        <w:t xml:space="preserve">аграммы уровня обученности учащихся моего класса за 4 года  доказывают эффективность и результативность  использования  данных приемов обучения русскому языку. </w:t>
      </w:r>
    </w:p>
    <w:p w:rsidR="009625F5" w:rsidRPr="002C0932" w:rsidRDefault="002C0932" w:rsidP="002C093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2C0932">
        <w:rPr>
          <w:rFonts w:ascii="Times New Roman" w:eastAsia="Times New Roman" w:hAnsi="Times New Roman" w:cs="Times New Roman"/>
          <w:bCs/>
          <w:color w:val="000000"/>
          <w:sz w:val="24"/>
          <w:szCs w:val="24"/>
        </w:rPr>
        <w:t>«</w:t>
      </w:r>
      <w:r>
        <w:rPr>
          <w:rFonts w:ascii="Times New Roman" w:eastAsia="Times New Roman" w:hAnsi="Times New Roman" w:cs="Times New Roman"/>
          <w:bCs/>
          <w:iCs/>
          <w:color w:val="000000"/>
          <w:sz w:val="24"/>
          <w:szCs w:val="24"/>
        </w:rPr>
        <w:t xml:space="preserve">Жить - </w:t>
      </w:r>
      <w:r w:rsidRPr="002C0932">
        <w:rPr>
          <w:rFonts w:ascii="Times New Roman" w:eastAsia="Times New Roman" w:hAnsi="Times New Roman" w:cs="Times New Roman"/>
          <w:bCs/>
          <w:iCs/>
          <w:color w:val="000000"/>
          <w:sz w:val="24"/>
          <w:szCs w:val="24"/>
        </w:rPr>
        <w:t>значи</w:t>
      </w:r>
      <w:r>
        <w:rPr>
          <w:rFonts w:ascii="Times New Roman" w:eastAsia="Times New Roman" w:hAnsi="Times New Roman" w:cs="Times New Roman"/>
          <w:bCs/>
          <w:iCs/>
          <w:color w:val="000000"/>
          <w:sz w:val="24"/>
          <w:szCs w:val="24"/>
        </w:rPr>
        <w:t xml:space="preserve">т иметь проблемы, а решать их - </w:t>
      </w:r>
      <w:r w:rsidRPr="002C0932">
        <w:rPr>
          <w:rFonts w:ascii="Times New Roman" w:eastAsia="Times New Roman" w:hAnsi="Times New Roman" w:cs="Times New Roman"/>
          <w:bCs/>
          <w:iCs/>
          <w:color w:val="000000"/>
          <w:sz w:val="24"/>
          <w:szCs w:val="24"/>
        </w:rPr>
        <w:t>значит расти интеллектуально</w:t>
      </w:r>
      <w:r>
        <w:rPr>
          <w:rFonts w:ascii="Times New Roman" w:eastAsia="Times New Roman" w:hAnsi="Times New Roman" w:cs="Times New Roman"/>
          <w:bCs/>
          <w:color w:val="000000"/>
          <w:sz w:val="24"/>
          <w:szCs w:val="24"/>
        </w:rPr>
        <w:t xml:space="preserve">», - </w:t>
      </w:r>
      <w:r w:rsidRPr="002C0932">
        <w:rPr>
          <w:rFonts w:ascii="Times New Roman" w:eastAsia="Times New Roman" w:hAnsi="Times New Roman" w:cs="Times New Roman"/>
          <w:bCs/>
          <w:color w:val="000000"/>
          <w:sz w:val="24"/>
          <w:szCs w:val="24"/>
        </w:rPr>
        <w:t xml:space="preserve"> писал исследователь интеллекта Дж. Гилфорд.</w:t>
      </w:r>
    </w:p>
    <w:p w:rsidR="005D0603" w:rsidRDefault="005D0603" w:rsidP="00E508C2">
      <w:pPr>
        <w:spacing w:after="0" w:line="240" w:lineRule="auto"/>
        <w:ind w:firstLine="750"/>
        <w:jc w:val="center"/>
        <w:rPr>
          <w:rFonts w:ascii="Times New Roman" w:eastAsia="Times New Roman" w:hAnsi="Times New Roman" w:cs="Times New Roman"/>
          <w:b/>
          <w:bCs/>
          <w:color w:val="000000"/>
          <w:sz w:val="24"/>
          <w:szCs w:val="24"/>
        </w:rPr>
      </w:pPr>
    </w:p>
    <w:p w:rsidR="006A6813" w:rsidRDefault="006A6813" w:rsidP="00E508C2">
      <w:pPr>
        <w:spacing w:after="0" w:line="240" w:lineRule="auto"/>
        <w:ind w:firstLine="750"/>
        <w:jc w:val="center"/>
        <w:rPr>
          <w:rFonts w:ascii="Times New Roman" w:eastAsia="Times New Roman" w:hAnsi="Times New Roman" w:cs="Times New Roman"/>
          <w:b/>
          <w:bCs/>
          <w:color w:val="000000"/>
          <w:sz w:val="24"/>
          <w:szCs w:val="24"/>
        </w:rPr>
      </w:pPr>
    </w:p>
    <w:p w:rsidR="004A6124" w:rsidRDefault="004A6124" w:rsidP="00E508C2">
      <w:pPr>
        <w:spacing w:after="0" w:line="240" w:lineRule="auto"/>
        <w:ind w:firstLine="750"/>
        <w:jc w:val="center"/>
        <w:rPr>
          <w:rFonts w:ascii="Times New Roman" w:eastAsia="Times New Roman" w:hAnsi="Times New Roman" w:cs="Times New Roman"/>
          <w:b/>
          <w:bCs/>
          <w:color w:val="000000"/>
          <w:sz w:val="24"/>
          <w:szCs w:val="24"/>
        </w:rPr>
      </w:pPr>
    </w:p>
    <w:p w:rsidR="004A6124" w:rsidRDefault="004A6124" w:rsidP="00E508C2">
      <w:pPr>
        <w:spacing w:after="0" w:line="240" w:lineRule="auto"/>
        <w:ind w:firstLine="750"/>
        <w:jc w:val="center"/>
        <w:rPr>
          <w:rFonts w:ascii="Times New Roman" w:eastAsia="Times New Roman" w:hAnsi="Times New Roman" w:cs="Times New Roman"/>
          <w:b/>
          <w:bCs/>
          <w:color w:val="000000"/>
          <w:sz w:val="24"/>
          <w:szCs w:val="24"/>
        </w:rPr>
      </w:pPr>
    </w:p>
    <w:p w:rsidR="004A6124" w:rsidRDefault="004A6124" w:rsidP="00E508C2">
      <w:pPr>
        <w:spacing w:after="0" w:line="240" w:lineRule="auto"/>
        <w:ind w:firstLine="750"/>
        <w:jc w:val="center"/>
        <w:rPr>
          <w:rFonts w:ascii="Times New Roman" w:eastAsia="Times New Roman" w:hAnsi="Times New Roman" w:cs="Times New Roman"/>
          <w:b/>
          <w:bCs/>
          <w:color w:val="000000"/>
          <w:sz w:val="24"/>
          <w:szCs w:val="24"/>
        </w:rPr>
      </w:pPr>
    </w:p>
    <w:p w:rsidR="004A6124" w:rsidRDefault="004A6124" w:rsidP="00E508C2">
      <w:pPr>
        <w:spacing w:after="0" w:line="240" w:lineRule="auto"/>
        <w:ind w:firstLine="750"/>
        <w:jc w:val="center"/>
        <w:rPr>
          <w:rFonts w:ascii="Times New Roman" w:eastAsia="Times New Roman" w:hAnsi="Times New Roman" w:cs="Times New Roman"/>
          <w:b/>
          <w:bCs/>
          <w:color w:val="000000"/>
          <w:sz w:val="24"/>
          <w:szCs w:val="24"/>
        </w:rPr>
      </w:pPr>
    </w:p>
    <w:p w:rsidR="004A6124" w:rsidRDefault="004A6124" w:rsidP="00E508C2">
      <w:pPr>
        <w:spacing w:after="0" w:line="240" w:lineRule="auto"/>
        <w:ind w:firstLine="750"/>
        <w:jc w:val="center"/>
        <w:rPr>
          <w:rFonts w:ascii="Times New Roman" w:eastAsia="Times New Roman" w:hAnsi="Times New Roman" w:cs="Times New Roman"/>
          <w:b/>
          <w:bCs/>
          <w:color w:val="000000"/>
          <w:sz w:val="24"/>
          <w:szCs w:val="24"/>
        </w:rPr>
      </w:pPr>
    </w:p>
    <w:p w:rsidR="004A6124" w:rsidRDefault="004A6124" w:rsidP="00E508C2">
      <w:pPr>
        <w:spacing w:after="0" w:line="240" w:lineRule="auto"/>
        <w:ind w:firstLine="750"/>
        <w:jc w:val="center"/>
        <w:rPr>
          <w:rFonts w:ascii="Times New Roman" w:eastAsia="Times New Roman" w:hAnsi="Times New Roman" w:cs="Times New Roman"/>
          <w:b/>
          <w:bCs/>
          <w:color w:val="000000"/>
          <w:sz w:val="24"/>
          <w:szCs w:val="24"/>
        </w:rPr>
      </w:pPr>
    </w:p>
    <w:p w:rsidR="004A6124" w:rsidRDefault="004A6124" w:rsidP="00E508C2">
      <w:pPr>
        <w:spacing w:after="0" w:line="240" w:lineRule="auto"/>
        <w:ind w:firstLine="750"/>
        <w:jc w:val="center"/>
        <w:rPr>
          <w:rFonts w:ascii="Times New Roman" w:eastAsia="Times New Roman" w:hAnsi="Times New Roman" w:cs="Times New Roman"/>
          <w:b/>
          <w:bCs/>
          <w:color w:val="000000"/>
          <w:sz w:val="24"/>
          <w:szCs w:val="24"/>
        </w:rPr>
      </w:pPr>
    </w:p>
    <w:p w:rsidR="004A6124" w:rsidRDefault="004A6124" w:rsidP="00E508C2">
      <w:pPr>
        <w:spacing w:after="0" w:line="240" w:lineRule="auto"/>
        <w:ind w:firstLine="750"/>
        <w:jc w:val="center"/>
        <w:rPr>
          <w:rFonts w:ascii="Times New Roman" w:eastAsia="Times New Roman" w:hAnsi="Times New Roman" w:cs="Times New Roman"/>
          <w:b/>
          <w:bCs/>
          <w:color w:val="000000"/>
          <w:sz w:val="24"/>
          <w:szCs w:val="24"/>
        </w:rPr>
      </w:pPr>
    </w:p>
    <w:p w:rsidR="004A6124" w:rsidRDefault="004A6124" w:rsidP="00E508C2">
      <w:pPr>
        <w:spacing w:after="0" w:line="240" w:lineRule="auto"/>
        <w:ind w:firstLine="750"/>
        <w:jc w:val="center"/>
        <w:rPr>
          <w:rFonts w:ascii="Times New Roman" w:eastAsia="Times New Roman" w:hAnsi="Times New Roman" w:cs="Times New Roman"/>
          <w:b/>
          <w:bCs/>
          <w:color w:val="000000"/>
          <w:sz w:val="24"/>
          <w:szCs w:val="24"/>
        </w:rPr>
      </w:pPr>
    </w:p>
    <w:p w:rsidR="004A6124" w:rsidRDefault="004A6124" w:rsidP="00E508C2">
      <w:pPr>
        <w:spacing w:after="0" w:line="240" w:lineRule="auto"/>
        <w:ind w:firstLine="750"/>
        <w:jc w:val="center"/>
        <w:rPr>
          <w:rFonts w:ascii="Times New Roman" w:eastAsia="Times New Roman" w:hAnsi="Times New Roman" w:cs="Times New Roman"/>
          <w:b/>
          <w:bCs/>
          <w:color w:val="000000"/>
          <w:sz w:val="24"/>
          <w:szCs w:val="24"/>
        </w:rPr>
      </w:pPr>
    </w:p>
    <w:p w:rsidR="004A6124" w:rsidRDefault="004A6124" w:rsidP="00E508C2">
      <w:pPr>
        <w:spacing w:after="0" w:line="240" w:lineRule="auto"/>
        <w:ind w:firstLine="750"/>
        <w:jc w:val="center"/>
        <w:rPr>
          <w:rFonts w:ascii="Times New Roman" w:eastAsia="Times New Roman" w:hAnsi="Times New Roman" w:cs="Times New Roman"/>
          <w:b/>
          <w:bCs/>
          <w:color w:val="000000"/>
          <w:sz w:val="24"/>
          <w:szCs w:val="24"/>
        </w:rPr>
      </w:pPr>
    </w:p>
    <w:p w:rsidR="004A6124" w:rsidRDefault="004A6124" w:rsidP="00E508C2">
      <w:pPr>
        <w:spacing w:after="0" w:line="240" w:lineRule="auto"/>
        <w:ind w:firstLine="750"/>
        <w:jc w:val="center"/>
        <w:rPr>
          <w:rFonts w:ascii="Times New Roman" w:eastAsia="Times New Roman" w:hAnsi="Times New Roman" w:cs="Times New Roman"/>
          <w:b/>
          <w:bCs/>
          <w:color w:val="000000"/>
          <w:sz w:val="24"/>
          <w:szCs w:val="24"/>
        </w:rPr>
      </w:pPr>
    </w:p>
    <w:p w:rsidR="004A6124" w:rsidRDefault="004A6124" w:rsidP="00E508C2">
      <w:pPr>
        <w:spacing w:after="0" w:line="240" w:lineRule="auto"/>
        <w:ind w:firstLine="750"/>
        <w:jc w:val="center"/>
        <w:rPr>
          <w:rFonts w:ascii="Times New Roman" w:eastAsia="Times New Roman" w:hAnsi="Times New Roman" w:cs="Times New Roman"/>
          <w:b/>
          <w:bCs/>
          <w:color w:val="000000"/>
          <w:sz w:val="24"/>
          <w:szCs w:val="24"/>
        </w:rPr>
      </w:pPr>
    </w:p>
    <w:p w:rsidR="004A6124" w:rsidRDefault="004A6124" w:rsidP="00E508C2">
      <w:pPr>
        <w:spacing w:after="0" w:line="240" w:lineRule="auto"/>
        <w:ind w:firstLine="750"/>
        <w:jc w:val="center"/>
        <w:rPr>
          <w:rFonts w:ascii="Times New Roman" w:eastAsia="Times New Roman" w:hAnsi="Times New Roman" w:cs="Times New Roman"/>
          <w:b/>
          <w:bCs/>
          <w:color w:val="000000"/>
          <w:sz w:val="24"/>
          <w:szCs w:val="24"/>
        </w:rPr>
      </w:pPr>
    </w:p>
    <w:p w:rsidR="004A6124" w:rsidRDefault="004A6124" w:rsidP="00E508C2">
      <w:pPr>
        <w:spacing w:after="0" w:line="240" w:lineRule="auto"/>
        <w:ind w:firstLine="750"/>
        <w:jc w:val="center"/>
        <w:rPr>
          <w:rFonts w:ascii="Times New Roman" w:eastAsia="Times New Roman" w:hAnsi="Times New Roman" w:cs="Times New Roman"/>
          <w:b/>
          <w:bCs/>
          <w:color w:val="000000"/>
          <w:sz w:val="24"/>
          <w:szCs w:val="24"/>
        </w:rPr>
      </w:pPr>
    </w:p>
    <w:p w:rsidR="004A6124" w:rsidRDefault="004A6124" w:rsidP="00E508C2">
      <w:pPr>
        <w:spacing w:after="0" w:line="240" w:lineRule="auto"/>
        <w:ind w:firstLine="750"/>
        <w:jc w:val="center"/>
        <w:rPr>
          <w:rFonts w:ascii="Times New Roman" w:eastAsia="Times New Roman" w:hAnsi="Times New Roman" w:cs="Times New Roman"/>
          <w:b/>
          <w:bCs/>
          <w:color w:val="000000"/>
          <w:sz w:val="24"/>
          <w:szCs w:val="24"/>
        </w:rPr>
      </w:pPr>
    </w:p>
    <w:p w:rsidR="004A6124" w:rsidRDefault="004A6124" w:rsidP="00E508C2">
      <w:pPr>
        <w:spacing w:after="0" w:line="240" w:lineRule="auto"/>
        <w:ind w:firstLine="750"/>
        <w:jc w:val="center"/>
        <w:rPr>
          <w:rFonts w:ascii="Times New Roman" w:eastAsia="Times New Roman" w:hAnsi="Times New Roman" w:cs="Times New Roman"/>
          <w:b/>
          <w:bCs/>
          <w:color w:val="000000"/>
          <w:sz w:val="24"/>
          <w:szCs w:val="24"/>
        </w:rPr>
      </w:pPr>
    </w:p>
    <w:p w:rsidR="004A6124" w:rsidRDefault="004A6124" w:rsidP="00E508C2">
      <w:pPr>
        <w:spacing w:after="0" w:line="240" w:lineRule="auto"/>
        <w:ind w:firstLine="750"/>
        <w:jc w:val="center"/>
        <w:rPr>
          <w:rFonts w:ascii="Times New Roman" w:eastAsia="Times New Roman" w:hAnsi="Times New Roman" w:cs="Times New Roman"/>
          <w:b/>
          <w:bCs/>
          <w:color w:val="000000"/>
          <w:sz w:val="24"/>
          <w:szCs w:val="24"/>
        </w:rPr>
      </w:pPr>
    </w:p>
    <w:p w:rsidR="004A6124" w:rsidRDefault="004A6124" w:rsidP="00E508C2">
      <w:pPr>
        <w:spacing w:after="0" w:line="240" w:lineRule="auto"/>
        <w:ind w:firstLine="750"/>
        <w:jc w:val="center"/>
        <w:rPr>
          <w:rFonts w:ascii="Times New Roman" w:eastAsia="Times New Roman" w:hAnsi="Times New Roman" w:cs="Times New Roman"/>
          <w:b/>
          <w:bCs/>
          <w:color w:val="000000"/>
          <w:sz w:val="24"/>
          <w:szCs w:val="24"/>
        </w:rPr>
      </w:pPr>
    </w:p>
    <w:p w:rsidR="004A6124" w:rsidRDefault="004A6124" w:rsidP="00E508C2">
      <w:pPr>
        <w:spacing w:after="0" w:line="240" w:lineRule="auto"/>
        <w:ind w:firstLine="750"/>
        <w:jc w:val="center"/>
        <w:rPr>
          <w:rFonts w:ascii="Times New Roman" w:eastAsia="Times New Roman" w:hAnsi="Times New Roman" w:cs="Times New Roman"/>
          <w:b/>
          <w:bCs/>
          <w:color w:val="000000"/>
          <w:sz w:val="24"/>
          <w:szCs w:val="24"/>
        </w:rPr>
      </w:pPr>
    </w:p>
    <w:p w:rsidR="004A6124" w:rsidRDefault="004A6124" w:rsidP="00E508C2">
      <w:pPr>
        <w:spacing w:after="0" w:line="240" w:lineRule="auto"/>
        <w:ind w:firstLine="750"/>
        <w:jc w:val="center"/>
        <w:rPr>
          <w:rFonts w:ascii="Times New Roman" w:eastAsia="Times New Roman" w:hAnsi="Times New Roman" w:cs="Times New Roman"/>
          <w:b/>
          <w:bCs/>
          <w:color w:val="000000"/>
          <w:sz w:val="24"/>
          <w:szCs w:val="24"/>
        </w:rPr>
      </w:pPr>
    </w:p>
    <w:p w:rsidR="004A6124" w:rsidRDefault="004A6124" w:rsidP="00E508C2">
      <w:pPr>
        <w:spacing w:after="0" w:line="240" w:lineRule="auto"/>
        <w:ind w:firstLine="750"/>
        <w:jc w:val="center"/>
        <w:rPr>
          <w:rFonts w:ascii="Times New Roman" w:eastAsia="Times New Roman" w:hAnsi="Times New Roman" w:cs="Times New Roman"/>
          <w:b/>
          <w:bCs/>
          <w:color w:val="000000"/>
          <w:sz w:val="24"/>
          <w:szCs w:val="24"/>
        </w:rPr>
      </w:pPr>
    </w:p>
    <w:p w:rsidR="004A6124" w:rsidRDefault="004A6124" w:rsidP="00E508C2">
      <w:pPr>
        <w:spacing w:after="0" w:line="240" w:lineRule="auto"/>
        <w:ind w:firstLine="750"/>
        <w:jc w:val="center"/>
        <w:rPr>
          <w:rFonts w:ascii="Times New Roman" w:eastAsia="Times New Roman" w:hAnsi="Times New Roman" w:cs="Times New Roman"/>
          <w:b/>
          <w:bCs/>
          <w:color w:val="000000"/>
          <w:sz w:val="24"/>
          <w:szCs w:val="24"/>
        </w:rPr>
      </w:pPr>
    </w:p>
    <w:p w:rsidR="004A6124" w:rsidRDefault="004A6124" w:rsidP="00E508C2">
      <w:pPr>
        <w:spacing w:after="0" w:line="240" w:lineRule="auto"/>
        <w:ind w:firstLine="750"/>
        <w:jc w:val="center"/>
        <w:rPr>
          <w:rFonts w:ascii="Times New Roman" w:eastAsia="Times New Roman" w:hAnsi="Times New Roman" w:cs="Times New Roman"/>
          <w:b/>
          <w:bCs/>
          <w:color w:val="000000"/>
          <w:sz w:val="24"/>
          <w:szCs w:val="24"/>
        </w:rPr>
      </w:pPr>
    </w:p>
    <w:p w:rsidR="004A6124" w:rsidRDefault="004A6124" w:rsidP="00E508C2">
      <w:pPr>
        <w:spacing w:after="0" w:line="240" w:lineRule="auto"/>
        <w:ind w:firstLine="750"/>
        <w:jc w:val="center"/>
        <w:rPr>
          <w:rFonts w:ascii="Times New Roman" w:eastAsia="Times New Roman" w:hAnsi="Times New Roman" w:cs="Times New Roman"/>
          <w:b/>
          <w:bCs/>
          <w:color w:val="000000"/>
          <w:sz w:val="24"/>
          <w:szCs w:val="24"/>
        </w:rPr>
      </w:pPr>
    </w:p>
    <w:p w:rsidR="00486DA6" w:rsidRDefault="00486DA6" w:rsidP="00E508C2">
      <w:pPr>
        <w:spacing w:after="0" w:line="240" w:lineRule="auto"/>
        <w:ind w:firstLine="750"/>
        <w:jc w:val="center"/>
        <w:rPr>
          <w:rFonts w:ascii="Times New Roman" w:eastAsia="Times New Roman" w:hAnsi="Times New Roman" w:cs="Times New Roman"/>
          <w:b/>
          <w:bCs/>
          <w:color w:val="000000"/>
          <w:sz w:val="24"/>
          <w:szCs w:val="24"/>
        </w:rPr>
      </w:pPr>
      <w:r w:rsidRPr="00486DA6">
        <w:rPr>
          <w:rFonts w:ascii="Times New Roman" w:eastAsia="Times New Roman" w:hAnsi="Times New Roman" w:cs="Times New Roman"/>
          <w:b/>
          <w:bCs/>
          <w:color w:val="000000"/>
          <w:sz w:val="24"/>
          <w:szCs w:val="24"/>
        </w:rPr>
        <w:lastRenderedPageBreak/>
        <w:t>Литература</w:t>
      </w:r>
    </w:p>
    <w:p w:rsidR="00E508C2" w:rsidRPr="00486DA6" w:rsidRDefault="00E508C2" w:rsidP="00E508C2">
      <w:pPr>
        <w:spacing w:after="0" w:line="240" w:lineRule="auto"/>
        <w:ind w:firstLine="750"/>
        <w:jc w:val="center"/>
        <w:rPr>
          <w:rFonts w:ascii="Times New Roman" w:eastAsia="Times New Roman" w:hAnsi="Times New Roman" w:cs="Times New Roman"/>
          <w:color w:val="000000"/>
          <w:sz w:val="24"/>
          <w:szCs w:val="24"/>
        </w:rPr>
      </w:pPr>
    </w:p>
    <w:p w:rsidR="00486DA6" w:rsidRPr="000F287D" w:rsidRDefault="00486DA6" w:rsidP="000F287D">
      <w:pPr>
        <w:pStyle w:val="a6"/>
        <w:numPr>
          <w:ilvl w:val="0"/>
          <w:numId w:val="23"/>
        </w:numPr>
        <w:spacing w:after="0" w:line="240" w:lineRule="auto"/>
        <w:ind w:left="426" w:hanging="426"/>
        <w:jc w:val="both"/>
        <w:rPr>
          <w:rFonts w:ascii="Times New Roman" w:eastAsia="Times New Roman" w:hAnsi="Times New Roman"/>
          <w:color w:val="000000"/>
          <w:sz w:val="24"/>
          <w:szCs w:val="24"/>
        </w:rPr>
      </w:pPr>
      <w:r w:rsidRPr="000F287D">
        <w:rPr>
          <w:rFonts w:ascii="Times New Roman" w:eastAsia="Times New Roman" w:hAnsi="Times New Roman"/>
          <w:color w:val="000000"/>
          <w:sz w:val="24"/>
          <w:szCs w:val="24"/>
        </w:rPr>
        <w:t>Айзенк, Дж «Интеллект: новый взгляд» Айзенк, Дж - /Вопросы психологии, 1995г.</w:t>
      </w:r>
    </w:p>
    <w:p w:rsidR="000F287D" w:rsidRPr="000F287D" w:rsidRDefault="000F287D" w:rsidP="000F287D">
      <w:pPr>
        <w:pStyle w:val="a6"/>
        <w:numPr>
          <w:ilvl w:val="0"/>
          <w:numId w:val="23"/>
        </w:numPr>
        <w:ind w:left="426" w:hanging="426"/>
        <w:rPr>
          <w:rFonts w:ascii="Times New Roman" w:hAnsi="Times New Roman"/>
          <w:sz w:val="24"/>
          <w:szCs w:val="24"/>
        </w:rPr>
      </w:pPr>
      <w:r w:rsidRPr="000F287D">
        <w:rPr>
          <w:rFonts w:ascii="Times New Roman" w:hAnsi="Times New Roman"/>
          <w:sz w:val="24"/>
          <w:szCs w:val="24"/>
        </w:rPr>
        <w:t>Айзенк Х., Эванс Д. Коэффициент интеллектуальности вашего ребёнка. Пер. с англ. Л.И. Кравцовой. – М., 1997.</w:t>
      </w:r>
    </w:p>
    <w:p w:rsidR="000F287D" w:rsidRPr="000F287D" w:rsidRDefault="000F287D" w:rsidP="000F287D">
      <w:pPr>
        <w:pStyle w:val="a6"/>
        <w:numPr>
          <w:ilvl w:val="0"/>
          <w:numId w:val="23"/>
        </w:numPr>
        <w:spacing w:after="0" w:line="240" w:lineRule="auto"/>
        <w:ind w:left="426" w:hanging="426"/>
        <w:jc w:val="both"/>
        <w:rPr>
          <w:rFonts w:ascii="Times New Roman" w:eastAsia="Times New Roman" w:hAnsi="Times New Roman"/>
          <w:color w:val="000000"/>
          <w:sz w:val="24"/>
          <w:szCs w:val="24"/>
        </w:rPr>
      </w:pPr>
      <w:r w:rsidRPr="000F287D">
        <w:rPr>
          <w:rFonts w:ascii="Times New Roman" w:hAnsi="Times New Roman"/>
          <w:sz w:val="24"/>
          <w:szCs w:val="24"/>
        </w:rPr>
        <w:t>Бакулина Г.А. Использование комплексных интеллектуально – лингвистических упражнений на уроках русского языка // Нач. школа. 2003. №1. С. 32.</w:t>
      </w:r>
    </w:p>
    <w:p w:rsidR="000F287D" w:rsidRPr="00D43E29" w:rsidRDefault="000F287D" w:rsidP="00D43E29">
      <w:pPr>
        <w:pStyle w:val="a6"/>
        <w:numPr>
          <w:ilvl w:val="0"/>
          <w:numId w:val="23"/>
        </w:numPr>
        <w:tabs>
          <w:tab w:val="left" w:pos="426"/>
        </w:tabs>
        <w:spacing w:after="0" w:line="240" w:lineRule="auto"/>
        <w:ind w:left="0" w:firstLine="0"/>
        <w:jc w:val="both"/>
        <w:rPr>
          <w:rFonts w:ascii="Times New Roman" w:eastAsia="Times New Roman" w:hAnsi="Times New Roman"/>
          <w:color w:val="000000"/>
          <w:sz w:val="24"/>
          <w:szCs w:val="24"/>
        </w:rPr>
      </w:pPr>
      <w:r w:rsidRPr="00D43E29">
        <w:rPr>
          <w:rFonts w:ascii="Times New Roman" w:hAnsi="Times New Roman"/>
          <w:sz w:val="24"/>
          <w:szCs w:val="24"/>
        </w:rPr>
        <w:t>Бакулина Г.А. Выполнение текстовых упражнений по русскому языку средствами субъективизации // Нач. школа. 2004. № 12. С. 19.</w:t>
      </w:r>
    </w:p>
    <w:p w:rsidR="00D43E29" w:rsidRPr="00D43E29" w:rsidRDefault="00D43E29" w:rsidP="00D43E29">
      <w:pPr>
        <w:pStyle w:val="a6"/>
        <w:numPr>
          <w:ilvl w:val="0"/>
          <w:numId w:val="23"/>
        </w:numPr>
        <w:tabs>
          <w:tab w:val="left" w:pos="426"/>
        </w:tabs>
        <w:spacing w:after="0" w:line="240" w:lineRule="auto"/>
        <w:ind w:left="0" w:firstLine="0"/>
        <w:jc w:val="both"/>
        <w:rPr>
          <w:rFonts w:ascii="Times New Roman" w:hAnsi="Times New Roman"/>
          <w:sz w:val="24"/>
          <w:szCs w:val="24"/>
        </w:rPr>
      </w:pPr>
      <w:r w:rsidRPr="00D43E29">
        <w:rPr>
          <w:rFonts w:ascii="Times New Roman" w:hAnsi="Times New Roman"/>
          <w:bCs/>
          <w:iCs/>
          <w:color w:val="000000"/>
          <w:sz w:val="24"/>
          <w:szCs w:val="24"/>
        </w:rPr>
        <w:t>Зак А.З. «Развитие умственных способностей младших школьников»</w:t>
      </w:r>
      <w:r w:rsidRPr="00D43E29">
        <w:rPr>
          <w:rFonts w:ascii="Times New Roman" w:hAnsi="Times New Roman"/>
          <w:sz w:val="24"/>
          <w:szCs w:val="24"/>
        </w:rPr>
        <w:t xml:space="preserve"> </w:t>
      </w:r>
      <w:r w:rsidRPr="00D43E29">
        <w:rPr>
          <w:rFonts w:ascii="Times New Roman" w:hAnsi="Times New Roman"/>
          <w:bCs/>
          <w:iCs/>
          <w:color w:val="000000"/>
          <w:sz w:val="24"/>
          <w:szCs w:val="24"/>
        </w:rPr>
        <w:t>Москва. Просвещение, Владос, 1994г.</w:t>
      </w:r>
    </w:p>
    <w:p w:rsidR="00D43E29" w:rsidRPr="00D43E29" w:rsidRDefault="00D43E29" w:rsidP="00D43E29">
      <w:pPr>
        <w:pStyle w:val="a6"/>
        <w:numPr>
          <w:ilvl w:val="0"/>
          <w:numId w:val="23"/>
        </w:numPr>
        <w:tabs>
          <w:tab w:val="left" w:pos="426"/>
        </w:tabs>
        <w:autoSpaceDE w:val="0"/>
        <w:autoSpaceDN w:val="0"/>
        <w:adjustRightInd w:val="0"/>
        <w:spacing w:after="0" w:line="240" w:lineRule="auto"/>
        <w:ind w:left="0" w:firstLine="0"/>
        <w:jc w:val="both"/>
        <w:rPr>
          <w:rFonts w:ascii="Times New Roman" w:hAnsi="Times New Roman"/>
          <w:bCs/>
          <w:iCs/>
          <w:color w:val="000000"/>
          <w:sz w:val="24"/>
          <w:szCs w:val="24"/>
        </w:rPr>
      </w:pPr>
      <w:r w:rsidRPr="00D43E29">
        <w:rPr>
          <w:rFonts w:ascii="Times New Roman" w:hAnsi="Times New Roman"/>
          <w:bCs/>
          <w:iCs/>
          <w:color w:val="000000"/>
          <w:sz w:val="24"/>
          <w:szCs w:val="24"/>
        </w:rPr>
        <w:t>Зак А.З. «Интеллектика» Тетрадь для развития мыслительных способностей. Москва «Интеллект-центр», 2006г.</w:t>
      </w:r>
    </w:p>
    <w:p w:rsidR="00D43E29" w:rsidRPr="00D43E29" w:rsidRDefault="00D43E29" w:rsidP="00D43E29">
      <w:pPr>
        <w:pStyle w:val="a6"/>
        <w:numPr>
          <w:ilvl w:val="0"/>
          <w:numId w:val="23"/>
        </w:numPr>
        <w:tabs>
          <w:tab w:val="left" w:pos="426"/>
        </w:tabs>
        <w:autoSpaceDE w:val="0"/>
        <w:autoSpaceDN w:val="0"/>
        <w:adjustRightInd w:val="0"/>
        <w:spacing w:after="0" w:line="240" w:lineRule="auto"/>
        <w:ind w:left="0" w:firstLine="0"/>
        <w:jc w:val="both"/>
        <w:rPr>
          <w:rFonts w:ascii="Times New Roman" w:hAnsi="Times New Roman"/>
          <w:bCs/>
          <w:iCs/>
          <w:color w:val="000000"/>
          <w:sz w:val="24"/>
          <w:szCs w:val="24"/>
        </w:rPr>
      </w:pPr>
      <w:r w:rsidRPr="00D43E29">
        <w:rPr>
          <w:rFonts w:ascii="Times New Roman" w:hAnsi="Times New Roman"/>
          <w:bCs/>
          <w:iCs/>
          <w:color w:val="000000"/>
          <w:sz w:val="24"/>
          <w:szCs w:val="24"/>
        </w:rPr>
        <w:t>Занков Л.В. «Обучение и развитие» Занков Л.В - Москва, 1975г.</w:t>
      </w:r>
    </w:p>
    <w:p w:rsidR="00D43E29" w:rsidRPr="00D43E29" w:rsidRDefault="00D43E29" w:rsidP="00D43E29">
      <w:pPr>
        <w:pStyle w:val="a6"/>
        <w:numPr>
          <w:ilvl w:val="0"/>
          <w:numId w:val="23"/>
        </w:numPr>
        <w:tabs>
          <w:tab w:val="left" w:pos="426"/>
        </w:tabs>
        <w:autoSpaceDE w:val="0"/>
        <w:autoSpaceDN w:val="0"/>
        <w:adjustRightInd w:val="0"/>
        <w:spacing w:after="0" w:line="240" w:lineRule="auto"/>
        <w:ind w:left="0" w:firstLine="0"/>
        <w:jc w:val="both"/>
        <w:rPr>
          <w:rFonts w:ascii="Times New Roman" w:hAnsi="Times New Roman"/>
          <w:bCs/>
          <w:iCs/>
          <w:color w:val="000000"/>
          <w:sz w:val="24"/>
          <w:szCs w:val="24"/>
        </w:rPr>
      </w:pPr>
      <w:r w:rsidRPr="00D43E29">
        <w:rPr>
          <w:rFonts w:ascii="Times New Roman" w:hAnsi="Times New Roman"/>
          <w:bCs/>
          <w:iCs/>
          <w:color w:val="000000"/>
          <w:sz w:val="24"/>
          <w:szCs w:val="24"/>
        </w:rPr>
        <w:t>Тихомирова Л.Ф. «Развитие интеллектуальных способностей школьников» - Академия развития, 1999г.</w:t>
      </w:r>
    </w:p>
    <w:p w:rsidR="00D43E29" w:rsidRPr="00D43E29" w:rsidRDefault="00D43E29" w:rsidP="00D43E29">
      <w:pPr>
        <w:pStyle w:val="a6"/>
        <w:numPr>
          <w:ilvl w:val="0"/>
          <w:numId w:val="23"/>
        </w:numPr>
        <w:tabs>
          <w:tab w:val="left" w:pos="426"/>
        </w:tabs>
        <w:autoSpaceDE w:val="0"/>
        <w:autoSpaceDN w:val="0"/>
        <w:adjustRightInd w:val="0"/>
        <w:spacing w:after="0" w:line="240" w:lineRule="auto"/>
        <w:ind w:left="0" w:firstLine="0"/>
        <w:jc w:val="both"/>
        <w:rPr>
          <w:rFonts w:ascii="Times New Roman" w:hAnsi="Times New Roman"/>
          <w:bCs/>
          <w:iCs/>
          <w:color w:val="000000"/>
          <w:sz w:val="24"/>
          <w:szCs w:val="24"/>
        </w:rPr>
      </w:pPr>
      <w:r w:rsidRPr="00D43E29">
        <w:rPr>
          <w:rFonts w:ascii="Times New Roman" w:hAnsi="Times New Roman"/>
          <w:bCs/>
          <w:iCs/>
          <w:color w:val="000000"/>
          <w:sz w:val="24"/>
          <w:szCs w:val="24"/>
        </w:rPr>
        <w:t>Бакулина Г.А. «Интеллектуальное развитие младших школьников на уроках русского языка».- Москва, ГИЦ «Владос», 1999г.</w:t>
      </w:r>
      <w:r w:rsidRPr="00D43E29">
        <w:rPr>
          <w:rFonts w:ascii="Times New Roman" w:hAnsi="Times New Roman"/>
          <w:sz w:val="24"/>
          <w:szCs w:val="24"/>
        </w:rPr>
        <w:t xml:space="preserve"> </w:t>
      </w:r>
    </w:p>
    <w:p w:rsidR="00D43E29" w:rsidRPr="00D43E29" w:rsidRDefault="00D43E29" w:rsidP="00D43E29">
      <w:pPr>
        <w:pStyle w:val="a6"/>
        <w:numPr>
          <w:ilvl w:val="0"/>
          <w:numId w:val="23"/>
        </w:numPr>
        <w:tabs>
          <w:tab w:val="left" w:pos="426"/>
        </w:tabs>
        <w:autoSpaceDE w:val="0"/>
        <w:autoSpaceDN w:val="0"/>
        <w:adjustRightInd w:val="0"/>
        <w:spacing w:after="0" w:line="240" w:lineRule="auto"/>
        <w:ind w:left="0" w:firstLine="0"/>
        <w:jc w:val="both"/>
        <w:rPr>
          <w:rFonts w:ascii="Times New Roman" w:hAnsi="Times New Roman"/>
          <w:b/>
          <w:bCs/>
          <w:iCs/>
          <w:color w:val="000000"/>
          <w:sz w:val="24"/>
          <w:szCs w:val="24"/>
        </w:rPr>
      </w:pPr>
      <w:r w:rsidRPr="00D43E29">
        <w:rPr>
          <w:rFonts w:ascii="Times New Roman" w:hAnsi="Times New Roman"/>
          <w:sz w:val="24"/>
          <w:szCs w:val="24"/>
        </w:rPr>
        <w:t>6.</w:t>
      </w:r>
      <w:r w:rsidRPr="00D43E29">
        <w:rPr>
          <w:rStyle w:val="a7"/>
          <w:rFonts w:ascii="Times New Roman" w:hAnsi="Times New Roman"/>
          <w:b w:val="0"/>
          <w:sz w:val="24"/>
          <w:szCs w:val="24"/>
        </w:rPr>
        <w:t>Лейтес Н.С</w:t>
      </w:r>
      <w:r w:rsidRPr="00D43E29">
        <w:rPr>
          <w:rStyle w:val="a7"/>
          <w:rFonts w:ascii="Times New Roman" w:hAnsi="Times New Roman"/>
          <w:sz w:val="24"/>
          <w:szCs w:val="24"/>
        </w:rPr>
        <w:t>.</w:t>
      </w:r>
      <w:r w:rsidRPr="00D43E29">
        <w:rPr>
          <w:rFonts w:ascii="Times New Roman" w:hAnsi="Times New Roman"/>
          <w:b/>
          <w:sz w:val="24"/>
          <w:szCs w:val="24"/>
        </w:rPr>
        <w:t xml:space="preserve"> </w:t>
      </w:r>
      <w:r w:rsidRPr="00D43E29">
        <w:rPr>
          <w:rFonts w:ascii="Times New Roman" w:hAnsi="Times New Roman"/>
          <w:sz w:val="24"/>
          <w:szCs w:val="24"/>
        </w:rPr>
        <w:t>Умственные способности и возраст.- М., 1971.</w:t>
      </w:r>
    </w:p>
    <w:p w:rsidR="000F287D" w:rsidRPr="000F287D" w:rsidRDefault="000F287D" w:rsidP="000F287D">
      <w:pPr>
        <w:pStyle w:val="a6"/>
        <w:numPr>
          <w:ilvl w:val="0"/>
          <w:numId w:val="23"/>
        </w:numPr>
        <w:spacing w:after="0" w:line="240" w:lineRule="auto"/>
        <w:ind w:left="426" w:hanging="426"/>
        <w:jc w:val="both"/>
        <w:rPr>
          <w:rFonts w:ascii="Times New Roman" w:eastAsia="Times New Roman" w:hAnsi="Times New Roman"/>
          <w:color w:val="000000"/>
          <w:sz w:val="24"/>
          <w:szCs w:val="24"/>
        </w:rPr>
      </w:pPr>
      <w:r w:rsidRPr="000F287D">
        <w:rPr>
          <w:rFonts w:ascii="Times New Roman" w:hAnsi="Times New Roman"/>
          <w:sz w:val="24"/>
          <w:szCs w:val="24"/>
        </w:rPr>
        <w:t>Бакулина Г.А. Комплексное интеллектуальное развитие младшего школьника на уроках русского языка // Нач. школа. 1999. № 8. С. 83.</w:t>
      </w:r>
    </w:p>
    <w:p w:rsidR="000F287D" w:rsidRDefault="000F287D" w:rsidP="000F287D">
      <w:pPr>
        <w:pStyle w:val="a6"/>
        <w:numPr>
          <w:ilvl w:val="0"/>
          <w:numId w:val="23"/>
        </w:numPr>
        <w:spacing w:after="0" w:line="240" w:lineRule="auto"/>
        <w:ind w:left="426" w:hanging="426"/>
        <w:jc w:val="both"/>
        <w:rPr>
          <w:rFonts w:ascii="Times New Roman" w:eastAsia="Times New Roman" w:hAnsi="Times New Roman"/>
          <w:color w:val="000000"/>
          <w:sz w:val="24"/>
          <w:szCs w:val="24"/>
        </w:rPr>
      </w:pPr>
      <w:r w:rsidRPr="000F287D">
        <w:rPr>
          <w:rFonts w:ascii="Times New Roman" w:hAnsi="Times New Roman"/>
          <w:sz w:val="24"/>
          <w:szCs w:val="24"/>
        </w:rPr>
        <w:t>Бакулина Г.А. Минутка чистописания может быть развивающей и интересной // Нач. школа. 2000. № 11. С. 54.</w:t>
      </w:r>
    </w:p>
    <w:p w:rsidR="000F287D" w:rsidRDefault="000F287D" w:rsidP="000F287D">
      <w:pPr>
        <w:pStyle w:val="a6"/>
        <w:numPr>
          <w:ilvl w:val="0"/>
          <w:numId w:val="23"/>
        </w:numPr>
        <w:spacing w:after="0" w:line="240" w:lineRule="auto"/>
        <w:ind w:left="426" w:hanging="426"/>
        <w:jc w:val="both"/>
        <w:rPr>
          <w:rFonts w:ascii="Times New Roman" w:eastAsia="Times New Roman" w:hAnsi="Times New Roman"/>
          <w:color w:val="000000"/>
          <w:sz w:val="24"/>
          <w:szCs w:val="24"/>
        </w:rPr>
      </w:pPr>
      <w:r w:rsidRPr="000F287D">
        <w:rPr>
          <w:rFonts w:ascii="Times New Roman" w:eastAsia="Times New Roman" w:hAnsi="Times New Roman"/>
          <w:color w:val="000000"/>
          <w:sz w:val="24"/>
          <w:szCs w:val="24"/>
        </w:rPr>
        <w:t>Бакулина Г.А. «Интеллектуальное развитие младших школьников на уроках русского языка»/ Бакулина Г.А.- Москва, ГИЦ» Владос», 1999г.</w:t>
      </w:r>
    </w:p>
    <w:p w:rsidR="009625F5" w:rsidRPr="009625F5" w:rsidRDefault="009625F5" w:rsidP="000F287D">
      <w:pPr>
        <w:pStyle w:val="a6"/>
        <w:numPr>
          <w:ilvl w:val="0"/>
          <w:numId w:val="23"/>
        </w:numPr>
        <w:spacing w:after="0" w:line="240" w:lineRule="auto"/>
        <w:ind w:left="426" w:hanging="426"/>
        <w:jc w:val="both"/>
        <w:rPr>
          <w:rFonts w:ascii="Times New Roman" w:eastAsia="Times New Roman" w:hAnsi="Times New Roman"/>
          <w:color w:val="000000"/>
          <w:sz w:val="24"/>
          <w:szCs w:val="24"/>
        </w:rPr>
      </w:pPr>
      <w:r w:rsidRPr="009625F5">
        <w:rPr>
          <w:rFonts w:ascii="Times New Roman" w:hAnsi="Times New Roman"/>
          <w:sz w:val="24"/>
          <w:szCs w:val="24"/>
        </w:rPr>
        <w:t xml:space="preserve">Бетенькова Н.М. Игры и занимательные упражнения на уроках русского языка – М.: </w:t>
      </w:r>
      <w:r>
        <w:rPr>
          <w:rFonts w:ascii="Times New Roman" w:hAnsi="Times New Roman"/>
          <w:sz w:val="24"/>
          <w:szCs w:val="24"/>
        </w:rPr>
        <w:t>АСТ</w:t>
      </w:r>
      <w:r w:rsidRPr="009625F5">
        <w:rPr>
          <w:rFonts w:ascii="Times New Roman" w:hAnsi="Times New Roman"/>
          <w:sz w:val="24"/>
          <w:szCs w:val="24"/>
        </w:rPr>
        <w:t>: Астрель. 2002.</w:t>
      </w:r>
    </w:p>
    <w:p w:rsidR="009625F5" w:rsidRPr="009625F5" w:rsidRDefault="009625F5" w:rsidP="009625F5">
      <w:pPr>
        <w:pStyle w:val="a6"/>
        <w:numPr>
          <w:ilvl w:val="0"/>
          <w:numId w:val="23"/>
        </w:numPr>
        <w:spacing w:after="0" w:line="240" w:lineRule="auto"/>
        <w:ind w:left="426" w:hanging="426"/>
        <w:jc w:val="both"/>
        <w:rPr>
          <w:rFonts w:ascii="Times New Roman" w:eastAsia="Times New Roman" w:hAnsi="Times New Roman"/>
          <w:color w:val="000000"/>
          <w:sz w:val="24"/>
          <w:szCs w:val="24"/>
        </w:rPr>
      </w:pPr>
      <w:r w:rsidRPr="009625F5">
        <w:rPr>
          <w:rFonts w:ascii="Times New Roman" w:hAnsi="Times New Roman"/>
          <w:sz w:val="24"/>
          <w:szCs w:val="24"/>
        </w:rPr>
        <w:t>Волина В.В. Откуда пришли слова: Занимательный этимологический словарь. – М., 1996</w:t>
      </w:r>
    </w:p>
    <w:p w:rsidR="009625F5" w:rsidRPr="009625F5" w:rsidRDefault="009625F5" w:rsidP="009625F5">
      <w:pPr>
        <w:pStyle w:val="a6"/>
        <w:numPr>
          <w:ilvl w:val="0"/>
          <w:numId w:val="23"/>
        </w:numPr>
        <w:spacing w:after="0" w:line="240" w:lineRule="auto"/>
        <w:ind w:left="426" w:hanging="426"/>
        <w:jc w:val="both"/>
        <w:rPr>
          <w:rFonts w:ascii="Times New Roman" w:eastAsia="Times New Roman" w:hAnsi="Times New Roman"/>
          <w:color w:val="000000"/>
          <w:sz w:val="24"/>
          <w:szCs w:val="24"/>
        </w:rPr>
      </w:pPr>
      <w:r w:rsidRPr="009625F5">
        <w:rPr>
          <w:rFonts w:ascii="Times New Roman" w:hAnsi="Times New Roman"/>
          <w:sz w:val="24"/>
          <w:szCs w:val="24"/>
        </w:rPr>
        <w:t>Всё о младшем школьнике / По</w:t>
      </w:r>
      <w:r>
        <w:rPr>
          <w:rFonts w:ascii="Times New Roman" w:hAnsi="Times New Roman"/>
          <w:sz w:val="24"/>
          <w:szCs w:val="24"/>
        </w:rPr>
        <w:t>д ред. Н.Ф. Виноградовой. М.: «</w:t>
      </w:r>
      <w:r w:rsidRPr="009625F5">
        <w:rPr>
          <w:rFonts w:ascii="Times New Roman" w:hAnsi="Times New Roman"/>
          <w:sz w:val="24"/>
          <w:szCs w:val="24"/>
        </w:rPr>
        <w:t>Вентана – Граф», 2004.</w:t>
      </w:r>
    </w:p>
    <w:p w:rsidR="009625F5" w:rsidRPr="009625F5" w:rsidRDefault="009625F5" w:rsidP="000F287D">
      <w:pPr>
        <w:pStyle w:val="a6"/>
        <w:numPr>
          <w:ilvl w:val="0"/>
          <w:numId w:val="23"/>
        </w:numPr>
        <w:spacing w:after="0" w:line="240" w:lineRule="auto"/>
        <w:ind w:left="426" w:hanging="426"/>
        <w:jc w:val="both"/>
        <w:rPr>
          <w:rFonts w:ascii="Times New Roman" w:eastAsia="Times New Roman" w:hAnsi="Times New Roman"/>
          <w:color w:val="000000"/>
          <w:sz w:val="24"/>
          <w:szCs w:val="24"/>
        </w:rPr>
      </w:pPr>
    </w:p>
    <w:p w:rsidR="000F287D" w:rsidRPr="009625F5" w:rsidRDefault="00486DA6" w:rsidP="000F287D">
      <w:pPr>
        <w:pStyle w:val="a6"/>
        <w:numPr>
          <w:ilvl w:val="0"/>
          <w:numId w:val="23"/>
        </w:numPr>
        <w:spacing w:after="0" w:line="240" w:lineRule="auto"/>
        <w:ind w:left="426" w:hanging="426"/>
        <w:jc w:val="both"/>
        <w:rPr>
          <w:rFonts w:ascii="Times New Roman" w:eastAsia="Times New Roman" w:hAnsi="Times New Roman"/>
          <w:color w:val="000000"/>
          <w:sz w:val="24"/>
          <w:szCs w:val="24"/>
        </w:rPr>
      </w:pPr>
      <w:r w:rsidRPr="009625F5">
        <w:rPr>
          <w:rFonts w:ascii="Times New Roman" w:eastAsia="Times New Roman" w:hAnsi="Times New Roman"/>
          <w:color w:val="000000"/>
          <w:sz w:val="24"/>
          <w:szCs w:val="24"/>
        </w:rPr>
        <w:t>Выготский Л.С. Мышление и речь./ Выготский Л.С.Психолингвис</w:t>
      </w:r>
      <w:r w:rsidR="009625F5">
        <w:rPr>
          <w:rFonts w:ascii="Times New Roman" w:eastAsia="Times New Roman" w:hAnsi="Times New Roman"/>
          <w:color w:val="000000"/>
          <w:sz w:val="24"/>
          <w:szCs w:val="24"/>
        </w:rPr>
        <w:t>тические исследования. – Москва</w:t>
      </w:r>
      <w:r w:rsidRPr="009625F5">
        <w:rPr>
          <w:rFonts w:ascii="Times New Roman" w:eastAsia="Times New Roman" w:hAnsi="Times New Roman"/>
          <w:color w:val="000000"/>
          <w:sz w:val="24"/>
          <w:szCs w:val="24"/>
        </w:rPr>
        <w:t>, 1996г.</w:t>
      </w:r>
    </w:p>
    <w:p w:rsidR="000F287D" w:rsidRPr="009625F5" w:rsidRDefault="00486DA6" w:rsidP="000F287D">
      <w:pPr>
        <w:pStyle w:val="a6"/>
        <w:numPr>
          <w:ilvl w:val="0"/>
          <w:numId w:val="23"/>
        </w:numPr>
        <w:spacing w:after="0" w:line="240" w:lineRule="auto"/>
        <w:ind w:left="426" w:hanging="426"/>
        <w:jc w:val="both"/>
        <w:rPr>
          <w:rFonts w:ascii="Times New Roman" w:eastAsia="Times New Roman" w:hAnsi="Times New Roman"/>
          <w:color w:val="000000"/>
          <w:sz w:val="24"/>
          <w:szCs w:val="24"/>
        </w:rPr>
      </w:pPr>
      <w:r w:rsidRPr="009625F5">
        <w:rPr>
          <w:rFonts w:ascii="Times New Roman" w:eastAsia="Times New Roman" w:hAnsi="Times New Roman"/>
          <w:color w:val="000000"/>
          <w:sz w:val="24"/>
          <w:szCs w:val="24"/>
        </w:rPr>
        <w:t>Давыдов В.В. «Проблемы развивающего обучения»/ Давыдов В.В. Москва, Педагогика, 1986г.</w:t>
      </w:r>
    </w:p>
    <w:p w:rsidR="000F287D" w:rsidRDefault="00486DA6" w:rsidP="000F287D">
      <w:pPr>
        <w:pStyle w:val="a6"/>
        <w:numPr>
          <w:ilvl w:val="0"/>
          <w:numId w:val="23"/>
        </w:numPr>
        <w:spacing w:after="0" w:line="240" w:lineRule="auto"/>
        <w:ind w:left="426" w:hanging="426"/>
        <w:jc w:val="both"/>
        <w:rPr>
          <w:rFonts w:ascii="Times New Roman" w:eastAsia="Times New Roman" w:hAnsi="Times New Roman"/>
          <w:color w:val="000000"/>
          <w:sz w:val="24"/>
          <w:szCs w:val="24"/>
        </w:rPr>
      </w:pPr>
      <w:r w:rsidRPr="000F287D">
        <w:rPr>
          <w:rFonts w:ascii="Times New Roman" w:eastAsia="Times New Roman" w:hAnsi="Times New Roman"/>
          <w:color w:val="000000"/>
          <w:sz w:val="24"/>
          <w:szCs w:val="24"/>
        </w:rPr>
        <w:t xml:space="preserve">Зак </w:t>
      </w:r>
      <w:r w:rsidR="009625F5">
        <w:rPr>
          <w:rFonts w:ascii="Times New Roman" w:eastAsia="Times New Roman" w:hAnsi="Times New Roman"/>
          <w:color w:val="000000"/>
          <w:sz w:val="24"/>
          <w:szCs w:val="24"/>
        </w:rPr>
        <w:t xml:space="preserve"> </w:t>
      </w:r>
      <w:r w:rsidRPr="000F287D">
        <w:rPr>
          <w:rFonts w:ascii="Times New Roman" w:eastAsia="Times New Roman" w:hAnsi="Times New Roman"/>
          <w:color w:val="000000"/>
          <w:sz w:val="24"/>
          <w:szCs w:val="24"/>
        </w:rPr>
        <w:t>А.З. «Развитие умственных способностей младших школьников»/</w:t>
      </w:r>
    </w:p>
    <w:p w:rsidR="000F287D" w:rsidRDefault="00486DA6" w:rsidP="000F287D">
      <w:pPr>
        <w:pStyle w:val="a6"/>
        <w:numPr>
          <w:ilvl w:val="0"/>
          <w:numId w:val="23"/>
        </w:numPr>
        <w:spacing w:after="0" w:line="240" w:lineRule="auto"/>
        <w:ind w:left="426" w:hanging="426"/>
        <w:jc w:val="both"/>
        <w:rPr>
          <w:rFonts w:ascii="Times New Roman" w:eastAsia="Times New Roman" w:hAnsi="Times New Roman"/>
          <w:color w:val="000000"/>
          <w:sz w:val="24"/>
          <w:szCs w:val="24"/>
        </w:rPr>
      </w:pPr>
      <w:r w:rsidRPr="000F287D">
        <w:rPr>
          <w:rFonts w:ascii="Times New Roman" w:eastAsia="Times New Roman" w:hAnsi="Times New Roman"/>
          <w:color w:val="000000"/>
          <w:sz w:val="24"/>
          <w:szCs w:val="24"/>
        </w:rPr>
        <w:t xml:space="preserve">Зак </w:t>
      </w:r>
      <w:r w:rsidR="009625F5">
        <w:rPr>
          <w:rFonts w:ascii="Times New Roman" w:eastAsia="Times New Roman" w:hAnsi="Times New Roman"/>
          <w:color w:val="000000"/>
          <w:sz w:val="24"/>
          <w:szCs w:val="24"/>
        </w:rPr>
        <w:t xml:space="preserve"> </w:t>
      </w:r>
      <w:r w:rsidRPr="000F287D">
        <w:rPr>
          <w:rFonts w:ascii="Times New Roman" w:eastAsia="Times New Roman" w:hAnsi="Times New Roman"/>
          <w:color w:val="000000"/>
          <w:sz w:val="24"/>
          <w:szCs w:val="24"/>
        </w:rPr>
        <w:t>А.З. Москва. Просвещение, Владос, 1994г.</w:t>
      </w:r>
    </w:p>
    <w:p w:rsidR="000F287D" w:rsidRDefault="00486DA6" w:rsidP="000F287D">
      <w:pPr>
        <w:pStyle w:val="a6"/>
        <w:numPr>
          <w:ilvl w:val="0"/>
          <w:numId w:val="23"/>
        </w:numPr>
        <w:spacing w:after="0" w:line="240" w:lineRule="auto"/>
        <w:ind w:left="426" w:hanging="426"/>
        <w:jc w:val="both"/>
        <w:rPr>
          <w:rFonts w:ascii="Times New Roman" w:eastAsia="Times New Roman" w:hAnsi="Times New Roman"/>
          <w:color w:val="000000"/>
          <w:sz w:val="24"/>
          <w:szCs w:val="24"/>
        </w:rPr>
      </w:pPr>
      <w:r w:rsidRPr="000F287D">
        <w:rPr>
          <w:rFonts w:ascii="Times New Roman" w:eastAsia="Times New Roman" w:hAnsi="Times New Roman"/>
          <w:color w:val="000000"/>
          <w:sz w:val="24"/>
          <w:szCs w:val="24"/>
        </w:rPr>
        <w:t>Занков Л.В. «Обучение и развитие» Занков Л.В -/ Москва, 1975г</w:t>
      </w:r>
    </w:p>
    <w:p w:rsidR="000F287D" w:rsidRPr="009625F5" w:rsidRDefault="00486DA6" w:rsidP="000F287D">
      <w:pPr>
        <w:pStyle w:val="a6"/>
        <w:numPr>
          <w:ilvl w:val="0"/>
          <w:numId w:val="23"/>
        </w:numPr>
        <w:spacing w:after="0" w:line="240" w:lineRule="auto"/>
        <w:ind w:left="426" w:hanging="426"/>
        <w:jc w:val="both"/>
        <w:rPr>
          <w:rFonts w:ascii="Times New Roman" w:eastAsia="Times New Roman" w:hAnsi="Times New Roman"/>
          <w:color w:val="000000"/>
          <w:sz w:val="24"/>
          <w:szCs w:val="24"/>
        </w:rPr>
      </w:pPr>
      <w:r w:rsidRPr="000F287D">
        <w:rPr>
          <w:rFonts w:ascii="Times New Roman" w:eastAsia="Times New Roman" w:hAnsi="Times New Roman"/>
          <w:color w:val="000000"/>
          <w:sz w:val="24"/>
          <w:szCs w:val="24"/>
        </w:rPr>
        <w:t>Зверева Н.В. «Развитие младших школьников в процессе усвоения знани</w:t>
      </w:r>
      <w:r w:rsidR="000F287D" w:rsidRPr="000F287D">
        <w:rPr>
          <w:rFonts w:ascii="Times New Roman" w:eastAsia="Times New Roman" w:hAnsi="Times New Roman"/>
          <w:color w:val="000000"/>
          <w:sz w:val="24"/>
          <w:szCs w:val="24"/>
        </w:rPr>
        <w:t>й»/ Зверева Н.В. -Москва, 1983г</w:t>
      </w:r>
    </w:p>
    <w:p w:rsidR="009625F5" w:rsidRPr="009625F5" w:rsidRDefault="009625F5" w:rsidP="000F287D">
      <w:pPr>
        <w:pStyle w:val="a6"/>
        <w:numPr>
          <w:ilvl w:val="0"/>
          <w:numId w:val="23"/>
        </w:numPr>
        <w:spacing w:after="0" w:line="240" w:lineRule="auto"/>
        <w:ind w:left="426" w:hanging="426"/>
        <w:jc w:val="both"/>
        <w:rPr>
          <w:rFonts w:ascii="Times New Roman" w:eastAsia="Times New Roman" w:hAnsi="Times New Roman"/>
          <w:color w:val="000000"/>
          <w:sz w:val="24"/>
          <w:szCs w:val="24"/>
        </w:rPr>
      </w:pPr>
      <w:r w:rsidRPr="009625F5">
        <w:rPr>
          <w:rFonts w:ascii="Times New Roman" w:hAnsi="Times New Roman"/>
          <w:sz w:val="24"/>
          <w:szCs w:val="24"/>
        </w:rPr>
        <w:t>Никольская И.Л., Тигранова Л.И. Гимнастика для ума. – М., 1997</w:t>
      </w:r>
    </w:p>
    <w:p w:rsidR="000F287D" w:rsidRDefault="00486DA6" w:rsidP="000F287D">
      <w:pPr>
        <w:pStyle w:val="a6"/>
        <w:numPr>
          <w:ilvl w:val="0"/>
          <w:numId w:val="23"/>
        </w:numPr>
        <w:spacing w:after="0" w:line="240" w:lineRule="auto"/>
        <w:ind w:left="426" w:hanging="426"/>
        <w:jc w:val="both"/>
        <w:rPr>
          <w:rFonts w:ascii="Times New Roman" w:eastAsia="Times New Roman" w:hAnsi="Times New Roman"/>
          <w:color w:val="000000"/>
          <w:sz w:val="24"/>
          <w:szCs w:val="24"/>
        </w:rPr>
      </w:pPr>
      <w:r w:rsidRPr="000F287D">
        <w:rPr>
          <w:rFonts w:ascii="Times New Roman" w:eastAsia="Times New Roman" w:hAnsi="Times New Roman"/>
          <w:color w:val="000000"/>
          <w:sz w:val="24"/>
          <w:szCs w:val="24"/>
        </w:rPr>
        <w:t>Ратанова Т.А. «Психофизиологические особенности интеллектуального развития старших подростков» /П Ратанова Т.А. – «Психология жизни», 1999г.</w:t>
      </w:r>
    </w:p>
    <w:p w:rsidR="000F287D" w:rsidRPr="000F287D" w:rsidRDefault="00486DA6" w:rsidP="000F287D">
      <w:pPr>
        <w:pStyle w:val="a6"/>
        <w:numPr>
          <w:ilvl w:val="0"/>
          <w:numId w:val="23"/>
        </w:numPr>
        <w:spacing w:after="0" w:line="240" w:lineRule="auto"/>
        <w:ind w:left="426" w:hanging="426"/>
        <w:jc w:val="both"/>
        <w:rPr>
          <w:rFonts w:ascii="Times New Roman" w:eastAsia="Times New Roman" w:hAnsi="Times New Roman"/>
          <w:color w:val="000000"/>
          <w:sz w:val="24"/>
          <w:szCs w:val="24"/>
        </w:rPr>
      </w:pPr>
      <w:r w:rsidRPr="000F287D">
        <w:rPr>
          <w:rFonts w:ascii="Times New Roman" w:eastAsia="Times New Roman" w:hAnsi="Times New Roman"/>
          <w:color w:val="000000"/>
          <w:sz w:val="24"/>
          <w:szCs w:val="24"/>
        </w:rPr>
        <w:t>Тихомирова Л.Ф. «Развитие интеллектуальных способностей школьников»/ Тихомирова Л.Ф. -Академия развития, 1999г.</w:t>
      </w:r>
    </w:p>
    <w:p w:rsidR="00FA6F00" w:rsidRPr="00711A43" w:rsidRDefault="00FA6F00" w:rsidP="00FA6F00">
      <w:pPr>
        <w:rPr>
          <w:b/>
        </w:rPr>
      </w:pPr>
    </w:p>
    <w:p w:rsidR="00FA6F00" w:rsidRPr="00711A43" w:rsidRDefault="00FA6F00" w:rsidP="00FA6F00">
      <w:pPr>
        <w:rPr>
          <w:b/>
        </w:rPr>
      </w:pPr>
    </w:p>
    <w:p w:rsidR="00E508C2" w:rsidRDefault="00E508C2" w:rsidP="00486DA6">
      <w:pPr>
        <w:spacing w:after="0" w:line="240" w:lineRule="auto"/>
        <w:ind w:firstLine="750"/>
        <w:jc w:val="both"/>
        <w:rPr>
          <w:rFonts w:ascii="Times New Roman" w:eastAsia="Times New Roman" w:hAnsi="Times New Roman" w:cs="Times New Roman"/>
          <w:color w:val="000000"/>
          <w:sz w:val="24"/>
          <w:szCs w:val="24"/>
        </w:rPr>
      </w:pPr>
    </w:p>
    <w:sectPr w:rsidR="00E508C2" w:rsidSect="00FD6DB3">
      <w:footerReference w:type="default" r:id="rId21"/>
      <w:pgSz w:w="11906" w:h="16838"/>
      <w:pgMar w:top="1134" w:right="850" w:bottom="284" w:left="1701" w:header="708" w:footer="28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4754C" w:rsidRDefault="0074754C" w:rsidP="00FD6DB3">
      <w:pPr>
        <w:spacing w:after="0" w:line="240" w:lineRule="auto"/>
      </w:pPr>
      <w:r>
        <w:separator/>
      </w:r>
    </w:p>
  </w:endnote>
  <w:endnote w:type="continuationSeparator" w:id="1">
    <w:p w:rsidR="0074754C" w:rsidRDefault="0074754C" w:rsidP="00FD6D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Math">
    <w:panose1 w:val="02040503050406030204"/>
    <w:charset w:val="CC"/>
    <w:family w:val="roman"/>
    <w:pitch w:val="variable"/>
    <w:sig w:usb0="A00002EF" w:usb1="420020E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67579"/>
      <w:docPartObj>
        <w:docPartGallery w:val="Page Numbers (Bottom of Page)"/>
        <w:docPartUnique/>
      </w:docPartObj>
    </w:sdtPr>
    <w:sdtContent>
      <w:p w:rsidR="0088417E" w:rsidRDefault="00DF4A0F">
        <w:pPr>
          <w:pStyle w:val="ae"/>
          <w:jc w:val="center"/>
        </w:pPr>
        <w:fldSimple w:instr=" PAGE   \* MERGEFORMAT ">
          <w:r w:rsidR="007E2F5D">
            <w:rPr>
              <w:noProof/>
            </w:rPr>
            <w:t>31</w:t>
          </w:r>
        </w:fldSimple>
      </w:p>
    </w:sdtContent>
  </w:sdt>
  <w:p w:rsidR="0088417E" w:rsidRDefault="0088417E">
    <w:pPr>
      <w:pStyle w:val="a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4754C" w:rsidRDefault="0074754C" w:rsidP="00FD6DB3">
      <w:pPr>
        <w:spacing w:after="0" w:line="240" w:lineRule="auto"/>
      </w:pPr>
      <w:r>
        <w:separator/>
      </w:r>
    </w:p>
  </w:footnote>
  <w:footnote w:type="continuationSeparator" w:id="1">
    <w:p w:rsidR="0074754C" w:rsidRDefault="0074754C" w:rsidP="00FD6DB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879C3"/>
    <w:multiLevelType w:val="hybridMultilevel"/>
    <w:tmpl w:val="41C23E28"/>
    <w:lvl w:ilvl="0" w:tplc="F32095FC">
      <w:start w:val="1"/>
      <w:numFmt w:val="decimal"/>
      <w:lvlText w:val="%1."/>
      <w:lvlJc w:val="left"/>
      <w:pPr>
        <w:ind w:left="1050" w:hanging="1050"/>
      </w:pPr>
      <w:rPr>
        <w:rFonts w:hint="default"/>
        <w:b w:val="0"/>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1">
    <w:nsid w:val="02D02563"/>
    <w:multiLevelType w:val="hybridMultilevel"/>
    <w:tmpl w:val="DB32961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7C7195C"/>
    <w:multiLevelType w:val="hybridMultilevel"/>
    <w:tmpl w:val="3796CD5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7D36A48"/>
    <w:multiLevelType w:val="hybridMultilevel"/>
    <w:tmpl w:val="44BC75C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10246C11"/>
    <w:multiLevelType w:val="hybridMultilevel"/>
    <w:tmpl w:val="AA4CCAD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149E21EB"/>
    <w:multiLevelType w:val="hybridMultilevel"/>
    <w:tmpl w:val="F7064EDE"/>
    <w:lvl w:ilvl="0" w:tplc="0419000D">
      <w:start w:val="1"/>
      <w:numFmt w:val="bullet"/>
      <w:lvlText w:val=""/>
      <w:lvlJc w:val="left"/>
      <w:pPr>
        <w:ind w:left="1470" w:hanging="360"/>
      </w:pPr>
      <w:rPr>
        <w:rFonts w:ascii="Wingdings" w:hAnsi="Wingdings" w:hint="default"/>
      </w:rPr>
    </w:lvl>
    <w:lvl w:ilvl="1" w:tplc="04190003" w:tentative="1">
      <w:start w:val="1"/>
      <w:numFmt w:val="bullet"/>
      <w:lvlText w:val="o"/>
      <w:lvlJc w:val="left"/>
      <w:pPr>
        <w:ind w:left="2190" w:hanging="360"/>
      </w:pPr>
      <w:rPr>
        <w:rFonts w:ascii="Courier New" w:hAnsi="Courier New" w:cs="Courier New" w:hint="default"/>
      </w:rPr>
    </w:lvl>
    <w:lvl w:ilvl="2" w:tplc="04190005" w:tentative="1">
      <w:start w:val="1"/>
      <w:numFmt w:val="bullet"/>
      <w:lvlText w:val=""/>
      <w:lvlJc w:val="left"/>
      <w:pPr>
        <w:ind w:left="2910" w:hanging="360"/>
      </w:pPr>
      <w:rPr>
        <w:rFonts w:ascii="Wingdings" w:hAnsi="Wingdings" w:hint="default"/>
      </w:rPr>
    </w:lvl>
    <w:lvl w:ilvl="3" w:tplc="04190001" w:tentative="1">
      <w:start w:val="1"/>
      <w:numFmt w:val="bullet"/>
      <w:lvlText w:val=""/>
      <w:lvlJc w:val="left"/>
      <w:pPr>
        <w:ind w:left="3630" w:hanging="360"/>
      </w:pPr>
      <w:rPr>
        <w:rFonts w:ascii="Symbol" w:hAnsi="Symbol" w:hint="default"/>
      </w:rPr>
    </w:lvl>
    <w:lvl w:ilvl="4" w:tplc="04190003" w:tentative="1">
      <w:start w:val="1"/>
      <w:numFmt w:val="bullet"/>
      <w:lvlText w:val="o"/>
      <w:lvlJc w:val="left"/>
      <w:pPr>
        <w:ind w:left="4350" w:hanging="360"/>
      </w:pPr>
      <w:rPr>
        <w:rFonts w:ascii="Courier New" w:hAnsi="Courier New" w:cs="Courier New" w:hint="default"/>
      </w:rPr>
    </w:lvl>
    <w:lvl w:ilvl="5" w:tplc="04190005" w:tentative="1">
      <w:start w:val="1"/>
      <w:numFmt w:val="bullet"/>
      <w:lvlText w:val=""/>
      <w:lvlJc w:val="left"/>
      <w:pPr>
        <w:ind w:left="5070" w:hanging="360"/>
      </w:pPr>
      <w:rPr>
        <w:rFonts w:ascii="Wingdings" w:hAnsi="Wingdings" w:hint="default"/>
      </w:rPr>
    </w:lvl>
    <w:lvl w:ilvl="6" w:tplc="04190001" w:tentative="1">
      <w:start w:val="1"/>
      <w:numFmt w:val="bullet"/>
      <w:lvlText w:val=""/>
      <w:lvlJc w:val="left"/>
      <w:pPr>
        <w:ind w:left="5790" w:hanging="360"/>
      </w:pPr>
      <w:rPr>
        <w:rFonts w:ascii="Symbol" w:hAnsi="Symbol" w:hint="default"/>
      </w:rPr>
    </w:lvl>
    <w:lvl w:ilvl="7" w:tplc="04190003" w:tentative="1">
      <w:start w:val="1"/>
      <w:numFmt w:val="bullet"/>
      <w:lvlText w:val="o"/>
      <w:lvlJc w:val="left"/>
      <w:pPr>
        <w:ind w:left="6510" w:hanging="360"/>
      </w:pPr>
      <w:rPr>
        <w:rFonts w:ascii="Courier New" w:hAnsi="Courier New" w:cs="Courier New" w:hint="default"/>
      </w:rPr>
    </w:lvl>
    <w:lvl w:ilvl="8" w:tplc="04190005" w:tentative="1">
      <w:start w:val="1"/>
      <w:numFmt w:val="bullet"/>
      <w:lvlText w:val=""/>
      <w:lvlJc w:val="left"/>
      <w:pPr>
        <w:ind w:left="7230" w:hanging="360"/>
      </w:pPr>
      <w:rPr>
        <w:rFonts w:ascii="Wingdings" w:hAnsi="Wingdings" w:hint="default"/>
      </w:rPr>
    </w:lvl>
  </w:abstractNum>
  <w:abstractNum w:abstractNumId="6">
    <w:nsid w:val="18535B5B"/>
    <w:multiLevelType w:val="hybridMultilevel"/>
    <w:tmpl w:val="A51245C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8966DAE"/>
    <w:multiLevelType w:val="hybridMultilevel"/>
    <w:tmpl w:val="F498054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A321584"/>
    <w:multiLevelType w:val="hybridMultilevel"/>
    <w:tmpl w:val="600630B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A426B7F"/>
    <w:multiLevelType w:val="hybridMultilevel"/>
    <w:tmpl w:val="3266EDA2"/>
    <w:lvl w:ilvl="0" w:tplc="160888C4">
      <w:start w:val="1"/>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10">
    <w:nsid w:val="2B5C1815"/>
    <w:multiLevelType w:val="hybridMultilevel"/>
    <w:tmpl w:val="4EB4A884"/>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D3B6D26"/>
    <w:multiLevelType w:val="hybridMultilevel"/>
    <w:tmpl w:val="39EC793C"/>
    <w:lvl w:ilvl="0" w:tplc="0419000D">
      <w:start w:val="1"/>
      <w:numFmt w:val="bullet"/>
      <w:lvlText w:val=""/>
      <w:lvlJc w:val="left"/>
      <w:pPr>
        <w:ind w:left="502" w:hanging="360"/>
      </w:pPr>
      <w:rPr>
        <w:rFonts w:ascii="Wingdings" w:hAnsi="Wingdings"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2">
    <w:nsid w:val="33447CBD"/>
    <w:multiLevelType w:val="hybridMultilevel"/>
    <w:tmpl w:val="C3CE56A0"/>
    <w:lvl w:ilvl="0" w:tplc="E92272BA">
      <w:start w:val="1"/>
      <w:numFmt w:val="decimal"/>
      <w:lvlText w:val="%1."/>
      <w:lvlJc w:val="left"/>
      <w:pPr>
        <w:ind w:left="1800" w:hanging="105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13">
    <w:nsid w:val="372E0DB9"/>
    <w:multiLevelType w:val="hybridMultilevel"/>
    <w:tmpl w:val="F7F4E12C"/>
    <w:lvl w:ilvl="0" w:tplc="A9A6ECE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89616AA"/>
    <w:multiLevelType w:val="hybridMultilevel"/>
    <w:tmpl w:val="74347E8A"/>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nsid w:val="3ABE4A77"/>
    <w:multiLevelType w:val="hybridMultilevel"/>
    <w:tmpl w:val="D1DEC570"/>
    <w:lvl w:ilvl="0" w:tplc="0419000D">
      <w:start w:val="1"/>
      <w:numFmt w:val="bullet"/>
      <w:lvlText w:val=""/>
      <w:lvlJc w:val="left"/>
      <w:pPr>
        <w:ind w:left="1470" w:hanging="360"/>
      </w:pPr>
      <w:rPr>
        <w:rFonts w:ascii="Wingdings" w:hAnsi="Wingdings" w:hint="default"/>
      </w:rPr>
    </w:lvl>
    <w:lvl w:ilvl="1" w:tplc="04190003" w:tentative="1">
      <w:start w:val="1"/>
      <w:numFmt w:val="bullet"/>
      <w:lvlText w:val="o"/>
      <w:lvlJc w:val="left"/>
      <w:pPr>
        <w:ind w:left="2190" w:hanging="360"/>
      </w:pPr>
      <w:rPr>
        <w:rFonts w:ascii="Courier New" w:hAnsi="Courier New" w:cs="Courier New" w:hint="default"/>
      </w:rPr>
    </w:lvl>
    <w:lvl w:ilvl="2" w:tplc="04190005" w:tentative="1">
      <w:start w:val="1"/>
      <w:numFmt w:val="bullet"/>
      <w:lvlText w:val=""/>
      <w:lvlJc w:val="left"/>
      <w:pPr>
        <w:ind w:left="2910" w:hanging="360"/>
      </w:pPr>
      <w:rPr>
        <w:rFonts w:ascii="Wingdings" w:hAnsi="Wingdings" w:hint="default"/>
      </w:rPr>
    </w:lvl>
    <w:lvl w:ilvl="3" w:tplc="04190001" w:tentative="1">
      <w:start w:val="1"/>
      <w:numFmt w:val="bullet"/>
      <w:lvlText w:val=""/>
      <w:lvlJc w:val="left"/>
      <w:pPr>
        <w:ind w:left="3630" w:hanging="360"/>
      </w:pPr>
      <w:rPr>
        <w:rFonts w:ascii="Symbol" w:hAnsi="Symbol" w:hint="default"/>
      </w:rPr>
    </w:lvl>
    <w:lvl w:ilvl="4" w:tplc="04190003" w:tentative="1">
      <w:start w:val="1"/>
      <w:numFmt w:val="bullet"/>
      <w:lvlText w:val="o"/>
      <w:lvlJc w:val="left"/>
      <w:pPr>
        <w:ind w:left="4350" w:hanging="360"/>
      </w:pPr>
      <w:rPr>
        <w:rFonts w:ascii="Courier New" w:hAnsi="Courier New" w:cs="Courier New" w:hint="default"/>
      </w:rPr>
    </w:lvl>
    <w:lvl w:ilvl="5" w:tplc="04190005" w:tentative="1">
      <w:start w:val="1"/>
      <w:numFmt w:val="bullet"/>
      <w:lvlText w:val=""/>
      <w:lvlJc w:val="left"/>
      <w:pPr>
        <w:ind w:left="5070" w:hanging="360"/>
      </w:pPr>
      <w:rPr>
        <w:rFonts w:ascii="Wingdings" w:hAnsi="Wingdings" w:hint="default"/>
      </w:rPr>
    </w:lvl>
    <w:lvl w:ilvl="6" w:tplc="04190001" w:tentative="1">
      <w:start w:val="1"/>
      <w:numFmt w:val="bullet"/>
      <w:lvlText w:val=""/>
      <w:lvlJc w:val="left"/>
      <w:pPr>
        <w:ind w:left="5790" w:hanging="360"/>
      </w:pPr>
      <w:rPr>
        <w:rFonts w:ascii="Symbol" w:hAnsi="Symbol" w:hint="default"/>
      </w:rPr>
    </w:lvl>
    <w:lvl w:ilvl="7" w:tplc="04190003" w:tentative="1">
      <w:start w:val="1"/>
      <w:numFmt w:val="bullet"/>
      <w:lvlText w:val="o"/>
      <w:lvlJc w:val="left"/>
      <w:pPr>
        <w:ind w:left="6510" w:hanging="360"/>
      </w:pPr>
      <w:rPr>
        <w:rFonts w:ascii="Courier New" w:hAnsi="Courier New" w:cs="Courier New" w:hint="default"/>
      </w:rPr>
    </w:lvl>
    <w:lvl w:ilvl="8" w:tplc="04190005" w:tentative="1">
      <w:start w:val="1"/>
      <w:numFmt w:val="bullet"/>
      <w:lvlText w:val=""/>
      <w:lvlJc w:val="left"/>
      <w:pPr>
        <w:ind w:left="7230" w:hanging="360"/>
      </w:pPr>
      <w:rPr>
        <w:rFonts w:ascii="Wingdings" w:hAnsi="Wingdings" w:hint="default"/>
      </w:rPr>
    </w:lvl>
  </w:abstractNum>
  <w:abstractNum w:abstractNumId="16">
    <w:nsid w:val="3B480244"/>
    <w:multiLevelType w:val="hybridMultilevel"/>
    <w:tmpl w:val="4A8AF4F6"/>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nsid w:val="41E05FE0"/>
    <w:multiLevelType w:val="hybridMultilevel"/>
    <w:tmpl w:val="9C74955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1FD518C"/>
    <w:multiLevelType w:val="hybridMultilevel"/>
    <w:tmpl w:val="5044A5D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6171D11"/>
    <w:multiLevelType w:val="hybridMultilevel"/>
    <w:tmpl w:val="839A27AA"/>
    <w:lvl w:ilvl="0" w:tplc="0419000D">
      <w:start w:val="1"/>
      <w:numFmt w:val="bullet"/>
      <w:lvlText w:val=""/>
      <w:lvlJc w:val="left"/>
      <w:pPr>
        <w:ind w:left="1004" w:hanging="360"/>
      </w:pPr>
      <w:rPr>
        <w:rFonts w:ascii="Wingdings" w:hAnsi="Wingding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nsid w:val="62EF2EAB"/>
    <w:multiLevelType w:val="hybridMultilevel"/>
    <w:tmpl w:val="24EE1E7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633A0266"/>
    <w:multiLevelType w:val="hybridMultilevel"/>
    <w:tmpl w:val="40881078"/>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nsid w:val="67143836"/>
    <w:multiLevelType w:val="hybridMultilevel"/>
    <w:tmpl w:val="3AF66A64"/>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3">
    <w:nsid w:val="6C054E36"/>
    <w:multiLevelType w:val="hybridMultilevel"/>
    <w:tmpl w:val="80D6F79E"/>
    <w:lvl w:ilvl="0" w:tplc="BDA2822E">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CC93217"/>
    <w:multiLevelType w:val="hybridMultilevel"/>
    <w:tmpl w:val="E4529C3E"/>
    <w:lvl w:ilvl="0" w:tplc="7AEEA10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97D07BA"/>
    <w:multiLevelType w:val="hybridMultilevel"/>
    <w:tmpl w:val="2856ECB2"/>
    <w:lvl w:ilvl="0" w:tplc="0419000F">
      <w:start w:val="1"/>
      <w:numFmt w:val="decimal"/>
      <w:lvlText w:val="%1."/>
      <w:lvlJc w:val="left"/>
      <w:pPr>
        <w:tabs>
          <w:tab w:val="num" w:pos="720"/>
        </w:tabs>
        <w:ind w:left="720" w:hanging="360"/>
      </w:pPr>
      <w:rPr>
        <w:rFonts w:hint="default"/>
      </w:rPr>
    </w:lvl>
    <w:lvl w:ilvl="1" w:tplc="C2BAF46A">
      <w:start w:val="1"/>
      <w:numFmt w:val="upperRoman"/>
      <w:lvlText w:val="%2."/>
      <w:lvlJc w:val="left"/>
      <w:pPr>
        <w:tabs>
          <w:tab w:val="num" w:pos="1800"/>
        </w:tabs>
        <w:ind w:left="1800" w:hanging="720"/>
      </w:pPr>
      <w:rPr>
        <w:rFonts w:hint="default"/>
      </w:rPr>
    </w:lvl>
    <w:lvl w:ilvl="2" w:tplc="2036123E">
      <w:start w:val="1"/>
      <w:numFmt w:val="decimal"/>
      <w:lvlText w:val="%3)"/>
      <w:lvlJc w:val="left"/>
      <w:pPr>
        <w:tabs>
          <w:tab w:val="num" w:pos="2340"/>
        </w:tabs>
        <w:ind w:left="2340" w:hanging="36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2"/>
  </w:num>
  <w:num w:numId="2">
    <w:abstractNumId w:val="7"/>
  </w:num>
  <w:num w:numId="3">
    <w:abstractNumId w:val="2"/>
  </w:num>
  <w:num w:numId="4">
    <w:abstractNumId w:val="4"/>
  </w:num>
  <w:num w:numId="5">
    <w:abstractNumId w:val="6"/>
  </w:num>
  <w:num w:numId="6">
    <w:abstractNumId w:val="1"/>
  </w:num>
  <w:num w:numId="7">
    <w:abstractNumId w:val="25"/>
  </w:num>
  <w:num w:numId="8">
    <w:abstractNumId w:val="20"/>
  </w:num>
  <w:num w:numId="9">
    <w:abstractNumId w:val="3"/>
  </w:num>
  <w:num w:numId="10">
    <w:abstractNumId w:val="10"/>
  </w:num>
  <w:num w:numId="11">
    <w:abstractNumId w:val="23"/>
  </w:num>
  <w:num w:numId="12">
    <w:abstractNumId w:val="18"/>
  </w:num>
  <w:num w:numId="13">
    <w:abstractNumId w:val="21"/>
  </w:num>
  <w:num w:numId="14">
    <w:abstractNumId w:val="9"/>
  </w:num>
  <w:num w:numId="15">
    <w:abstractNumId w:val="14"/>
  </w:num>
  <w:num w:numId="16">
    <w:abstractNumId w:val="8"/>
  </w:num>
  <w:num w:numId="17">
    <w:abstractNumId w:val="11"/>
  </w:num>
  <w:num w:numId="18">
    <w:abstractNumId w:val="13"/>
  </w:num>
  <w:num w:numId="19">
    <w:abstractNumId w:val="24"/>
  </w:num>
  <w:num w:numId="20">
    <w:abstractNumId w:val="17"/>
  </w:num>
  <w:num w:numId="21">
    <w:abstractNumId w:val="16"/>
  </w:num>
  <w:num w:numId="22">
    <w:abstractNumId w:val="5"/>
  </w:num>
  <w:num w:numId="23">
    <w:abstractNumId w:val="0"/>
  </w:num>
  <w:num w:numId="24">
    <w:abstractNumId w:val="12"/>
  </w:num>
  <w:num w:numId="25">
    <w:abstractNumId w:val="19"/>
  </w:num>
  <w:num w:numId="26">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486DA6"/>
    <w:rsid w:val="00022F42"/>
    <w:rsid w:val="00034890"/>
    <w:rsid w:val="00090C9D"/>
    <w:rsid w:val="000A2949"/>
    <w:rsid w:val="000B116F"/>
    <w:rsid w:val="000B5A48"/>
    <w:rsid w:val="000D5A82"/>
    <w:rsid w:val="000E5EB8"/>
    <w:rsid w:val="000F287D"/>
    <w:rsid w:val="001040AC"/>
    <w:rsid w:val="0014534B"/>
    <w:rsid w:val="00147650"/>
    <w:rsid w:val="0015618D"/>
    <w:rsid w:val="001C0F0A"/>
    <w:rsid w:val="001C41E3"/>
    <w:rsid w:val="001E3EDF"/>
    <w:rsid w:val="001E75BE"/>
    <w:rsid w:val="00220E89"/>
    <w:rsid w:val="00237A3E"/>
    <w:rsid w:val="00273B7A"/>
    <w:rsid w:val="0027402D"/>
    <w:rsid w:val="002C0932"/>
    <w:rsid w:val="00300391"/>
    <w:rsid w:val="003A48CB"/>
    <w:rsid w:val="003B47C3"/>
    <w:rsid w:val="00475B03"/>
    <w:rsid w:val="00486DA6"/>
    <w:rsid w:val="00496BA9"/>
    <w:rsid w:val="004A6124"/>
    <w:rsid w:val="004B2A5A"/>
    <w:rsid w:val="00532A75"/>
    <w:rsid w:val="00567AD0"/>
    <w:rsid w:val="00586EAB"/>
    <w:rsid w:val="005A3B20"/>
    <w:rsid w:val="005A64BC"/>
    <w:rsid w:val="005D0603"/>
    <w:rsid w:val="005D46E3"/>
    <w:rsid w:val="005E0B59"/>
    <w:rsid w:val="005E73B2"/>
    <w:rsid w:val="00604A1B"/>
    <w:rsid w:val="00622C6E"/>
    <w:rsid w:val="00641928"/>
    <w:rsid w:val="006877BC"/>
    <w:rsid w:val="006A4021"/>
    <w:rsid w:val="006A6813"/>
    <w:rsid w:val="006B001B"/>
    <w:rsid w:val="006B182C"/>
    <w:rsid w:val="0074754C"/>
    <w:rsid w:val="00766934"/>
    <w:rsid w:val="00767DDE"/>
    <w:rsid w:val="00777977"/>
    <w:rsid w:val="007D3A8C"/>
    <w:rsid w:val="007E2F5D"/>
    <w:rsid w:val="00832D74"/>
    <w:rsid w:val="008379A4"/>
    <w:rsid w:val="0088417E"/>
    <w:rsid w:val="0089156F"/>
    <w:rsid w:val="008F5433"/>
    <w:rsid w:val="008F76DB"/>
    <w:rsid w:val="00915D1A"/>
    <w:rsid w:val="00956EA7"/>
    <w:rsid w:val="009625F5"/>
    <w:rsid w:val="00985FA5"/>
    <w:rsid w:val="009A0BEF"/>
    <w:rsid w:val="009A2CCA"/>
    <w:rsid w:val="009B4289"/>
    <w:rsid w:val="009D7D74"/>
    <w:rsid w:val="009E4DF2"/>
    <w:rsid w:val="009F1AEE"/>
    <w:rsid w:val="00A606DE"/>
    <w:rsid w:val="00A61900"/>
    <w:rsid w:val="00A739DD"/>
    <w:rsid w:val="00AA7B45"/>
    <w:rsid w:val="00AD373E"/>
    <w:rsid w:val="00B07252"/>
    <w:rsid w:val="00B10468"/>
    <w:rsid w:val="00B35FD0"/>
    <w:rsid w:val="00B72E55"/>
    <w:rsid w:val="00B92767"/>
    <w:rsid w:val="00BB7366"/>
    <w:rsid w:val="00BC0ACD"/>
    <w:rsid w:val="00C21BE7"/>
    <w:rsid w:val="00C21CC4"/>
    <w:rsid w:val="00C45D65"/>
    <w:rsid w:val="00C921D6"/>
    <w:rsid w:val="00C934D7"/>
    <w:rsid w:val="00C96612"/>
    <w:rsid w:val="00CB17B2"/>
    <w:rsid w:val="00CF1259"/>
    <w:rsid w:val="00D16A2F"/>
    <w:rsid w:val="00D43E29"/>
    <w:rsid w:val="00D54EDD"/>
    <w:rsid w:val="00DA52E9"/>
    <w:rsid w:val="00DC6BCC"/>
    <w:rsid w:val="00DF4A0F"/>
    <w:rsid w:val="00E508C2"/>
    <w:rsid w:val="00EB66D9"/>
    <w:rsid w:val="00EF70D7"/>
    <w:rsid w:val="00F106E4"/>
    <w:rsid w:val="00F52D77"/>
    <w:rsid w:val="00F564DE"/>
    <w:rsid w:val="00F71DE4"/>
    <w:rsid w:val="00FA6F00"/>
    <w:rsid w:val="00FD2B68"/>
    <w:rsid w:val="00FD6DB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373E"/>
  </w:style>
  <w:style w:type="paragraph" w:styleId="1">
    <w:name w:val="heading 1"/>
    <w:basedOn w:val="a"/>
    <w:link w:val="10"/>
    <w:uiPriority w:val="9"/>
    <w:qFormat/>
    <w:rsid w:val="00486DA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486DA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86DA6"/>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486DA6"/>
    <w:rPr>
      <w:rFonts w:ascii="Times New Roman" w:eastAsia="Times New Roman" w:hAnsi="Times New Roman" w:cs="Times New Roman"/>
      <w:b/>
      <w:bCs/>
      <w:sz w:val="36"/>
      <w:szCs w:val="36"/>
    </w:rPr>
  </w:style>
  <w:style w:type="paragraph" w:styleId="a3">
    <w:name w:val="Balloon Text"/>
    <w:basedOn w:val="a"/>
    <w:link w:val="a4"/>
    <w:uiPriority w:val="99"/>
    <w:semiHidden/>
    <w:unhideWhenUsed/>
    <w:rsid w:val="00486DA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86DA6"/>
    <w:rPr>
      <w:rFonts w:ascii="Tahoma" w:hAnsi="Tahoma" w:cs="Tahoma"/>
      <w:sz w:val="16"/>
      <w:szCs w:val="16"/>
    </w:rPr>
  </w:style>
  <w:style w:type="table" w:styleId="a5">
    <w:name w:val="Table Grid"/>
    <w:basedOn w:val="a1"/>
    <w:rsid w:val="00B0725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List Paragraph"/>
    <w:basedOn w:val="a"/>
    <w:qFormat/>
    <w:rsid w:val="00FD2B68"/>
    <w:pPr>
      <w:ind w:left="720"/>
      <w:contextualSpacing/>
    </w:pPr>
    <w:rPr>
      <w:rFonts w:ascii="Calibri" w:eastAsia="Calibri" w:hAnsi="Calibri" w:cs="Times New Roman"/>
      <w:lang w:eastAsia="en-US"/>
    </w:rPr>
  </w:style>
  <w:style w:type="character" w:styleId="a7">
    <w:name w:val="Strong"/>
    <w:basedOn w:val="a0"/>
    <w:qFormat/>
    <w:rsid w:val="004B2A5A"/>
    <w:rPr>
      <w:b/>
      <w:bCs/>
    </w:rPr>
  </w:style>
  <w:style w:type="paragraph" w:customStyle="1" w:styleId="jl">
    <w:name w:val="jl"/>
    <w:basedOn w:val="a"/>
    <w:rsid w:val="004B2A5A"/>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Emphasis"/>
    <w:basedOn w:val="a0"/>
    <w:uiPriority w:val="20"/>
    <w:qFormat/>
    <w:rsid w:val="004B2A5A"/>
    <w:rPr>
      <w:i/>
      <w:iCs/>
    </w:rPr>
  </w:style>
  <w:style w:type="character" w:customStyle="1" w:styleId="apple-converted-space">
    <w:name w:val="apple-converted-space"/>
    <w:basedOn w:val="a0"/>
    <w:rsid w:val="004B2A5A"/>
  </w:style>
  <w:style w:type="paragraph" w:styleId="21">
    <w:name w:val="Body Text Indent 2"/>
    <w:basedOn w:val="a"/>
    <w:link w:val="22"/>
    <w:rsid w:val="00C21BE7"/>
    <w:pPr>
      <w:spacing w:after="120" w:line="480" w:lineRule="auto"/>
      <w:ind w:left="283"/>
    </w:pPr>
    <w:rPr>
      <w:rFonts w:ascii="Times New Roman" w:eastAsia="Times New Roman" w:hAnsi="Times New Roman" w:cs="Times New Roman"/>
      <w:sz w:val="24"/>
      <w:szCs w:val="24"/>
    </w:rPr>
  </w:style>
  <w:style w:type="character" w:customStyle="1" w:styleId="22">
    <w:name w:val="Основной текст с отступом 2 Знак"/>
    <w:basedOn w:val="a0"/>
    <w:link w:val="21"/>
    <w:rsid w:val="00C21BE7"/>
    <w:rPr>
      <w:rFonts w:ascii="Times New Roman" w:eastAsia="Times New Roman" w:hAnsi="Times New Roman" w:cs="Times New Roman"/>
      <w:sz w:val="24"/>
      <w:szCs w:val="24"/>
    </w:rPr>
  </w:style>
  <w:style w:type="paragraph" w:customStyle="1" w:styleId="11">
    <w:name w:val="Обычный1"/>
    <w:rsid w:val="00FA6F00"/>
    <w:pPr>
      <w:spacing w:before="20" w:after="0" w:line="360" w:lineRule="auto"/>
      <w:ind w:firstLine="300"/>
      <w:jc w:val="both"/>
    </w:pPr>
    <w:rPr>
      <w:rFonts w:ascii="Times New Roman" w:eastAsia="Times New Roman" w:hAnsi="Times New Roman" w:cs="Times New Roman"/>
      <w:snapToGrid w:val="0"/>
      <w:sz w:val="16"/>
      <w:szCs w:val="20"/>
    </w:rPr>
  </w:style>
  <w:style w:type="character" w:styleId="a9">
    <w:name w:val="Hyperlink"/>
    <w:basedOn w:val="a0"/>
    <w:rsid w:val="00FA6F00"/>
    <w:rPr>
      <w:color w:val="0000FF"/>
      <w:u w:val="single"/>
    </w:rPr>
  </w:style>
  <w:style w:type="paragraph" w:styleId="aa">
    <w:name w:val="Body Text"/>
    <w:basedOn w:val="a"/>
    <w:link w:val="ab"/>
    <w:uiPriority w:val="99"/>
    <w:semiHidden/>
    <w:unhideWhenUsed/>
    <w:rsid w:val="0014534B"/>
    <w:pPr>
      <w:spacing w:after="120"/>
    </w:pPr>
  </w:style>
  <w:style w:type="character" w:customStyle="1" w:styleId="ab">
    <w:name w:val="Основной текст Знак"/>
    <w:basedOn w:val="a0"/>
    <w:link w:val="aa"/>
    <w:uiPriority w:val="99"/>
    <w:semiHidden/>
    <w:rsid w:val="0014534B"/>
  </w:style>
  <w:style w:type="paragraph" w:styleId="ac">
    <w:name w:val="header"/>
    <w:basedOn w:val="a"/>
    <w:link w:val="ad"/>
    <w:uiPriority w:val="99"/>
    <w:semiHidden/>
    <w:unhideWhenUsed/>
    <w:rsid w:val="00FD6DB3"/>
    <w:pPr>
      <w:tabs>
        <w:tab w:val="center" w:pos="4677"/>
        <w:tab w:val="right" w:pos="9355"/>
      </w:tabs>
      <w:spacing w:after="0" w:line="240" w:lineRule="auto"/>
    </w:pPr>
  </w:style>
  <w:style w:type="character" w:customStyle="1" w:styleId="ad">
    <w:name w:val="Верхний колонтитул Знак"/>
    <w:basedOn w:val="a0"/>
    <w:link w:val="ac"/>
    <w:uiPriority w:val="99"/>
    <w:semiHidden/>
    <w:rsid w:val="00FD6DB3"/>
  </w:style>
  <w:style w:type="paragraph" w:styleId="ae">
    <w:name w:val="footer"/>
    <w:basedOn w:val="a"/>
    <w:link w:val="af"/>
    <w:uiPriority w:val="99"/>
    <w:unhideWhenUsed/>
    <w:rsid w:val="00FD6DB3"/>
    <w:pPr>
      <w:tabs>
        <w:tab w:val="center" w:pos="4677"/>
        <w:tab w:val="right" w:pos="9355"/>
      </w:tabs>
      <w:spacing w:after="0" w:line="240" w:lineRule="auto"/>
    </w:pPr>
  </w:style>
  <w:style w:type="character" w:customStyle="1" w:styleId="af">
    <w:name w:val="Нижний колонтитул Знак"/>
    <w:basedOn w:val="a0"/>
    <w:link w:val="ae"/>
    <w:uiPriority w:val="99"/>
    <w:rsid w:val="00FD6DB3"/>
  </w:style>
  <w:style w:type="paragraph" w:styleId="af0">
    <w:name w:val="Normal (Web)"/>
    <w:basedOn w:val="a"/>
    <w:rsid w:val="00D43E2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1">
    <w:name w:val="Знак"/>
    <w:basedOn w:val="a"/>
    <w:rsid w:val="00D43E29"/>
    <w:pPr>
      <w:spacing w:before="100" w:beforeAutospacing="1" w:after="100" w:afterAutospacing="1" w:line="240" w:lineRule="auto"/>
    </w:pPr>
    <w:rPr>
      <w:rFonts w:ascii="Tahoma" w:eastAsia="Times New Roman" w:hAnsi="Tahoma" w:cs="Tahoma"/>
      <w:sz w:val="20"/>
      <w:szCs w:val="20"/>
      <w:lang w:val="en-US" w:eastAsia="en-US"/>
    </w:rPr>
  </w:style>
</w:styles>
</file>

<file path=word/webSettings.xml><?xml version="1.0" encoding="utf-8"?>
<w:webSettings xmlns:r="http://schemas.openxmlformats.org/officeDocument/2006/relationships" xmlns:w="http://schemas.openxmlformats.org/wordprocessingml/2006/main">
  <w:divs>
    <w:div w:id="197671632">
      <w:bodyDiv w:val="1"/>
      <w:marLeft w:val="0"/>
      <w:marRight w:val="0"/>
      <w:marTop w:val="0"/>
      <w:marBottom w:val="0"/>
      <w:divBdr>
        <w:top w:val="none" w:sz="0" w:space="0" w:color="auto"/>
        <w:left w:val="none" w:sz="0" w:space="0" w:color="auto"/>
        <w:bottom w:val="none" w:sz="0" w:space="0" w:color="auto"/>
        <w:right w:val="none" w:sz="0" w:space="0" w:color="auto"/>
      </w:divBdr>
    </w:div>
    <w:div w:id="375666551">
      <w:bodyDiv w:val="1"/>
      <w:marLeft w:val="0"/>
      <w:marRight w:val="0"/>
      <w:marTop w:val="0"/>
      <w:marBottom w:val="0"/>
      <w:divBdr>
        <w:top w:val="none" w:sz="0" w:space="0" w:color="auto"/>
        <w:left w:val="none" w:sz="0" w:space="0" w:color="auto"/>
        <w:bottom w:val="none" w:sz="0" w:space="0" w:color="auto"/>
        <w:right w:val="none" w:sz="0" w:space="0" w:color="auto"/>
      </w:divBdr>
      <w:divsChild>
        <w:div w:id="1122377971">
          <w:marLeft w:val="0"/>
          <w:marRight w:val="0"/>
          <w:marTop w:val="0"/>
          <w:marBottom w:val="0"/>
          <w:divBdr>
            <w:top w:val="none" w:sz="0" w:space="0" w:color="auto"/>
            <w:left w:val="none" w:sz="0" w:space="0" w:color="auto"/>
            <w:bottom w:val="none" w:sz="0" w:space="0" w:color="auto"/>
            <w:right w:val="none" w:sz="0" w:space="0" w:color="auto"/>
          </w:divBdr>
        </w:div>
        <w:div w:id="555429915">
          <w:marLeft w:val="0"/>
          <w:marRight w:val="750"/>
          <w:marTop w:val="270"/>
          <w:marBottom w:val="150"/>
          <w:divBdr>
            <w:top w:val="none" w:sz="0" w:space="0" w:color="auto"/>
            <w:left w:val="none" w:sz="0" w:space="0" w:color="auto"/>
            <w:bottom w:val="none" w:sz="0" w:space="0" w:color="auto"/>
            <w:right w:val="none" w:sz="0" w:space="0" w:color="auto"/>
          </w:divBdr>
        </w:div>
      </w:divsChild>
    </w:div>
    <w:div w:id="466362533">
      <w:bodyDiv w:val="1"/>
      <w:marLeft w:val="0"/>
      <w:marRight w:val="0"/>
      <w:marTop w:val="0"/>
      <w:marBottom w:val="0"/>
      <w:divBdr>
        <w:top w:val="none" w:sz="0" w:space="0" w:color="auto"/>
        <w:left w:val="none" w:sz="0" w:space="0" w:color="auto"/>
        <w:bottom w:val="none" w:sz="0" w:space="0" w:color="auto"/>
        <w:right w:val="none" w:sz="0" w:space="0" w:color="auto"/>
      </w:divBdr>
      <w:divsChild>
        <w:div w:id="400565908">
          <w:marLeft w:val="0"/>
          <w:marRight w:val="0"/>
          <w:marTop w:val="376"/>
          <w:marBottom w:val="376"/>
          <w:divBdr>
            <w:top w:val="none" w:sz="0" w:space="0" w:color="auto"/>
            <w:left w:val="none" w:sz="0" w:space="0" w:color="auto"/>
            <w:bottom w:val="none" w:sz="0" w:space="0" w:color="auto"/>
            <w:right w:val="none" w:sz="0" w:space="0" w:color="auto"/>
          </w:divBdr>
        </w:div>
      </w:divsChild>
    </w:div>
    <w:div w:id="799691749">
      <w:bodyDiv w:val="1"/>
      <w:marLeft w:val="0"/>
      <w:marRight w:val="0"/>
      <w:marTop w:val="0"/>
      <w:marBottom w:val="0"/>
      <w:divBdr>
        <w:top w:val="none" w:sz="0" w:space="0" w:color="auto"/>
        <w:left w:val="none" w:sz="0" w:space="0" w:color="auto"/>
        <w:bottom w:val="none" w:sz="0" w:space="0" w:color="auto"/>
        <w:right w:val="none" w:sz="0" w:space="0" w:color="auto"/>
      </w:divBdr>
    </w:div>
    <w:div w:id="1452168711">
      <w:bodyDiv w:val="1"/>
      <w:marLeft w:val="0"/>
      <w:marRight w:val="0"/>
      <w:marTop w:val="0"/>
      <w:marBottom w:val="0"/>
      <w:divBdr>
        <w:top w:val="none" w:sz="0" w:space="0" w:color="auto"/>
        <w:left w:val="none" w:sz="0" w:space="0" w:color="auto"/>
        <w:bottom w:val="none" w:sz="0" w:space="0" w:color="auto"/>
        <w:right w:val="none" w:sz="0" w:space="0" w:color="auto"/>
      </w:divBdr>
    </w:div>
    <w:div w:id="1705056292">
      <w:bodyDiv w:val="1"/>
      <w:marLeft w:val="0"/>
      <w:marRight w:val="0"/>
      <w:marTop w:val="0"/>
      <w:marBottom w:val="0"/>
      <w:divBdr>
        <w:top w:val="none" w:sz="0" w:space="0" w:color="auto"/>
        <w:left w:val="none" w:sz="0" w:space="0" w:color="auto"/>
        <w:bottom w:val="none" w:sz="0" w:space="0" w:color="auto"/>
        <w:right w:val="none" w:sz="0" w:space="0" w:color="auto"/>
      </w:divBdr>
    </w:div>
    <w:div w:id="2094811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chart" Target="charts/chart1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chart" Target="charts/chart10.xml"/><Relationship Id="rId2" Type="http://schemas.openxmlformats.org/officeDocument/2006/relationships/numbering" Target="numbering.xml"/><Relationship Id="rId16" Type="http://schemas.openxmlformats.org/officeDocument/2006/relationships/chart" Target="charts/chart9.xml"/><Relationship Id="rId20" Type="http://schemas.openxmlformats.org/officeDocument/2006/relationships/chart" Target="charts/chart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chart" Target="charts/chart8.xml"/><Relationship Id="rId23" Type="http://schemas.openxmlformats.org/officeDocument/2006/relationships/theme" Target="theme/theme1.xml"/><Relationship Id="rId10" Type="http://schemas.openxmlformats.org/officeDocument/2006/relationships/chart" Target="charts/chart3.xml"/><Relationship Id="rId19" Type="http://schemas.openxmlformats.org/officeDocument/2006/relationships/chart" Target="charts/chart12.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Office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Office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Office_Excel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Office_Excel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Office_Excel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_____Microsoft_Office_Excel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_____Microsoft_Office_Excel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_____Microsoft_Office_Excel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_____Microsoft_Office_Excel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_____Microsoft_Office_Excel13.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sz="1052" b="1" i="0" u="none" strike="noStrike" baseline="0">
                <a:solidFill>
                  <a:srgbClr val="000000"/>
                </a:solidFill>
                <a:latin typeface="Arial Cyr"/>
                <a:ea typeface="Arial Cyr"/>
                <a:cs typeface="Arial Cyr"/>
              </a:defRPr>
            </a:pPr>
            <a:r>
              <a:rPr lang="ru-RU"/>
              <a:t>Психологическая готовность к школе.</a:t>
            </a:r>
          </a:p>
        </c:rich>
      </c:tx>
      <c:layout>
        <c:manualLayout>
          <c:xMode val="edge"/>
          <c:yMode val="edge"/>
          <c:x val="0.27153284671532829"/>
          <c:y val="2.1472392638036863E-2"/>
        </c:manualLayout>
      </c:layout>
      <c:spPr>
        <a:noFill/>
        <a:ln w="22273">
          <a:noFill/>
        </a:ln>
      </c:spPr>
    </c:title>
    <c:view3D>
      <c:hPercent val="57"/>
      <c:depthPercent val="100"/>
      <c:rAngAx val="1"/>
    </c:view3D>
    <c:floor>
      <c:spPr>
        <a:solidFill>
          <a:srgbClr val="C0C0C0"/>
        </a:solidFill>
        <a:ln w="3175">
          <a:solidFill>
            <a:srgbClr val="000000"/>
          </a:solidFill>
          <a:prstDash val="solid"/>
        </a:ln>
      </c:spPr>
    </c:floor>
    <c:sideWall>
      <c:spPr>
        <a:noFill/>
        <a:ln w="25400">
          <a:noFill/>
        </a:ln>
      </c:spPr>
    </c:sideWall>
    <c:backWall>
      <c:spPr>
        <a:noFill/>
        <a:ln w="25400">
          <a:noFill/>
        </a:ln>
      </c:spPr>
    </c:backWall>
    <c:plotArea>
      <c:layout>
        <c:manualLayout>
          <c:layoutTarget val="inner"/>
          <c:xMode val="edge"/>
          <c:yMode val="edge"/>
          <c:x val="5.8394160583941791E-2"/>
          <c:y val="0.19018404907975436"/>
          <c:w val="0.6277372262773746"/>
          <c:h val="0.73006134969325154"/>
        </c:manualLayout>
      </c:layout>
      <c:bar3DChart>
        <c:barDir val="col"/>
        <c:grouping val="clustered"/>
        <c:ser>
          <c:idx val="0"/>
          <c:order val="0"/>
          <c:tx>
            <c:strRef>
              <c:f>Sheet1!$A$2</c:f>
              <c:strCache>
                <c:ptCount val="1"/>
                <c:pt idx="0">
                  <c:v>высокий уровень</c:v>
                </c:pt>
              </c:strCache>
            </c:strRef>
          </c:tx>
          <c:spPr>
            <a:solidFill>
              <a:srgbClr val="9999FF"/>
            </a:solidFill>
            <a:ln w="11137">
              <a:solidFill>
                <a:srgbClr val="000000"/>
              </a:solidFill>
              <a:prstDash val="solid"/>
            </a:ln>
          </c:spPr>
          <c:dLbls>
            <c:dLbl>
              <c:idx val="0"/>
              <c:layout>
                <c:manualLayout>
                  <c:x val="5.6248411466814805E-3"/>
                  <c:y val="-3.2371681009727891E-2"/>
                </c:manualLayout>
              </c:layout>
              <c:showVal val="1"/>
            </c:dLbl>
            <c:spPr>
              <a:noFill/>
              <a:ln w="22273">
                <a:noFill/>
              </a:ln>
            </c:spPr>
            <c:txPr>
              <a:bodyPr/>
              <a:lstStyle/>
              <a:p>
                <a:pPr>
                  <a:defRPr sz="1250" b="1" i="0" u="none" strike="noStrike" baseline="0">
                    <a:solidFill>
                      <a:srgbClr val="000000"/>
                    </a:solidFill>
                    <a:latin typeface="Arial Cyr"/>
                    <a:ea typeface="Arial Cyr"/>
                    <a:cs typeface="Arial Cyr"/>
                  </a:defRPr>
                </a:pPr>
                <a:endParaRPr lang="ru-RU"/>
              </a:p>
            </c:txPr>
            <c:showVal val="1"/>
          </c:dLbls>
          <c:cat>
            <c:numRef>
              <c:f>Sheet1!$B$1:$E$1</c:f>
              <c:numCache>
                <c:formatCode>General</c:formatCode>
                <c:ptCount val="4"/>
              </c:numCache>
            </c:numRef>
          </c:cat>
          <c:val>
            <c:numRef>
              <c:f>Sheet1!$B$2:$E$2</c:f>
              <c:numCache>
                <c:formatCode>General</c:formatCode>
                <c:ptCount val="4"/>
                <c:pt idx="0">
                  <c:v>32</c:v>
                </c:pt>
              </c:numCache>
            </c:numRef>
          </c:val>
        </c:ser>
        <c:ser>
          <c:idx val="1"/>
          <c:order val="1"/>
          <c:tx>
            <c:strRef>
              <c:f>Sheet1!$A$3</c:f>
              <c:strCache>
                <c:ptCount val="1"/>
                <c:pt idx="0">
                  <c:v>средний уровень</c:v>
                </c:pt>
              </c:strCache>
            </c:strRef>
          </c:tx>
          <c:spPr>
            <a:solidFill>
              <a:srgbClr val="993366"/>
            </a:solidFill>
            <a:ln w="11137">
              <a:solidFill>
                <a:srgbClr val="000000"/>
              </a:solidFill>
              <a:prstDash val="solid"/>
            </a:ln>
          </c:spPr>
          <c:dLbls>
            <c:dLbl>
              <c:idx val="1"/>
              <c:layout>
                <c:manualLayout>
                  <c:x val="4.0064126716520855E-3"/>
                  <c:y val="-2.1555234250256471E-2"/>
                </c:manualLayout>
              </c:layout>
              <c:showVal val="1"/>
            </c:dLbl>
            <c:spPr>
              <a:noFill/>
              <a:ln w="22273">
                <a:noFill/>
              </a:ln>
            </c:spPr>
            <c:txPr>
              <a:bodyPr/>
              <a:lstStyle/>
              <a:p>
                <a:pPr>
                  <a:defRPr sz="1250" b="1" i="0" u="none" strike="noStrike" baseline="0">
                    <a:solidFill>
                      <a:srgbClr val="000000"/>
                    </a:solidFill>
                    <a:latin typeface="Arial Cyr"/>
                    <a:ea typeface="Arial Cyr"/>
                    <a:cs typeface="Arial Cyr"/>
                  </a:defRPr>
                </a:pPr>
                <a:endParaRPr lang="ru-RU"/>
              </a:p>
            </c:txPr>
            <c:showVal val="1"/>
          </c:dLbls>
          <c:cat>
            <c:numRef>
              <c:f>Sheet1!$B$1:$E$1</c:f>
              <c:numCache>
                <c:formatCode>General</c:formatCode>
                <c:ptCount val="4"/>
              </c:numCache>
            </c:numRef>
          </c:cat>
          <c:val>
            <c:numRef>
              <c:f>Sheet1!$B$3:$E$3</c:f>
              <c:numCache>
                <c:formatCode>General</c:formatCode>
                <c:ptCount val="4"/>
                <c:pt idx="1">
                  <c:v>60</c:v>
                </c:pt>
              </c:numCache>
            </c:numRef>
          </c:val>
        </c:ser>
        <c:ser>
          <c:idx val="2"/>
          <c:order val="2"/>
          <c:tx>
            <c:strRef>
              <c:f>Sheet1!$A$4</c:f>
              <c:strCache>
                <c:ptCount val="1"/>
                <c:pt idx="0">
                  <c:v>низкий уровень</c:v>
                </c:pt>
              </c:strCache>
            </c:strRef>
          </c:tx>
          <c:spPr>
            <a:solidFill>
              <a:srgbClr val="FFFFCC"/>
            </a:solidFill>
            <a:ln w="11137">
              <a:solidFill>
                <a:srgbClr val="000000"/>
              </a:solidFill>
              <a:prstDash val="solid"/>
            </a:ln>
          </c:spPr>
          <c:dLbls>
            <c:dLbl>
              <c:idx val="2"/>
              <c:layout>
                <c:manualLayout>
                  <c:x val="1.0551412064976139E-2"/>
                  <c:y val="-2.7620177158413761E-2"/>
                </c:manualLayout>
              </c:layout>
              <c:showVal val="1"/>
            </c:dLbl>
            <c:spPr>
              <a:noFill/>
              <a:ln w="22273">
                <a:noFill/>
              </a:ln>
            </c:spPr>
            <c:txPr>
              <a:bodyPr/>
              <a:lstStyle/>
              <a:p>
                <a:pPr>
                  <a:defRPr sz="1250" b="1" i="0" u="none" strike="noStrike" baseline="0">
                    <a:solidFill>
                      <a:srgbClr val="000000"/>
                    </a:solidFill>
                    <a:latin typeface="Arial Cyr"/>
                    <a:ea typeface="Arial Cyr"/>
                    <a:cs typeface="Arial Cyr"/>
                  </a:defRPr>
                </a:pPr>
                <a:endParaRPr lang="ru-RU"/>
              </a:p>
            </c:txPr>
            <c:showVal val="1"/>
          </c:dLbls>
          <c:cat>
            <c:numRef>
              <c:f>Sheet1!$B$1:$E$1</c:f>
              <c:numCache>
                <c:formatCode>General</c:formatCode>
                <c:ptCount val="4"/>
              </c:numCache>
            </c:numRef>
          </c:cat>
          <c:val>
            <c:numRef>
              <c:f>Sheet1!$B$4:$E$4</c:f>
              <c:numCache>
                <c:formatCode>General</c:formatCode>
                <c:ptCount val="4"/>
                <c:pt idx="2">
                  <c:v>8</c:v>
                </c:pt>
              </c:numCache>
            </c:numRef>
          </c:val>
        </c:ser>
        <c:gapDepth val="0"/>
        <c:shape val="box"/>
        <c:axId val="86838272"/>
        <c:axId val="89142016"/>
        <c:axId val="0"/>
      </c:bar3DChart>
      <c:catAx>
        <c:axId val="86838272"/>
        <c:scaling>
          <c:orientation val="minMax"/>
        </c:scaling>
        <c:axPos val="b"/>
        <c:numFmt formatCode="General" sourceLinked="1"/>
        <c:tickLblPos val="low"/>
        <c:spPr>
          <a:ln w="2784">
            <a:solidFill>
              <a:srgbClr val="000000"/>
            </a:solidFill>
            <a:prstDash val="solid"/>
          </a:ln>
        </c:spPr>
        <c:txPr>
          <a:bodyPr rot="0" vert="horz"/>
          <a:lstStyle/>
          <a:p>
            <a:pPr>
              <a:defRPr sz="1250" b="1" i="0" u="none" strike="noStrike" baseline="0">
                <a:solidFill>
                  <a:srgbClr val="000000"/>
                </a:solidFill>
                <a:latin typeface="Arial Cyr"/>
                <a:ea typeface="Arial Cyr"/>
                <a:cs typeface="Arial Cyr"/>
              </a:defRPr>
            </a:pPr>
            <a:endParaRPr lang="ru-RU"/>
          </a:p>
        </c:txPr>
        <c:crossAx val="89142016"/>
        <c:crosses val="autoZero"/>
        <c:auto val="1"/>
        <c:lblAlgn val="ctr"/>
        <c:lblOffset val="100"/>
        <c:tickLblSkip val="1"/>
        <c:tickMarkSkip val="1"/>
      </c:catAx>
      <c:valAx>
        <c:axId val="89142016"/>
        <c:scaling>
          <c:orientation val="minMax"/>
        </c:scaling>
        <c:axPos val="l"/>
        <c:numFmt formatCode="General" sourceLinked="1"/>
        <c:tickLblPos val="nextTo"/>
        <c:spPr>
          <a:ln w="2784">
            <a:solidFill>
              <a:srgbClr val="000000"/>
            </a:solidFill>
            <a:prstDash val="solid"/>
          </a:ln>
        </c:spPr>
        <c:txPr>
          <a:bodyPr rot="0" vert="horz"/>
          <a:lstStyle/>
          <a:p>
            <a:pPr>
              <a:defRPr sz="1250" b="1" i="0" u="none" strike="noStrike" baseline="0">
                <a:solidFill>
                  <a:srgbClr val="000000"/>
                </a:solidFill>
                <a:latin typeface="Arial Cyr"/>
                <a:ea typeface="Arial Cyr"/>
                <a:cs typeface="Arial Cyr"/>
              </a:defRPr>
            </a:pPr>
            <a:endParaRPr lang="ru-RU"/>
          </a:p>
        </c:txPr>
        <c:crossAx val="86838272"/>
        <c:crosses val="autoZero"/>
        <c:crossBetween val="between"/>
      </c:valAx>
      <c:spPr>
        <a:noFill/>
        <a:ln w="22273">
          <a:noFill/>
        </a:ln>
      </c:spPr>
    </c:plotArea>
    <c:legend>
      <c:legendPos val="r"/>
      <c:layout>
        <c:manualLayout>
          <c:xMode val="edge"/>
          <c:yMode val="edge"/>
          <c:x val="0.70218978102189777"/>
          <c:y val="0.43865030674846711"/>
          <c:w val="0.29197080291970989"/>
          <c:h val="0.2515337423312875"/>
        </c:manualLayout>
      </c:layout>
      <c:spPr>
        <a:noFill/>
        <a:ln w="2784">
          <a:solidFill>
            <a:srgbClr val="000000"/>
          </a:solidFill>
          <a:prstDash val="solid"/>
        </a:ln>
      </c:spPr>
      <c:txPr>
        <a:bodyPr/>
        <a:lstStyle/>
        <a:p>
          <a:pPr>
            <a:defRPr sz="1149" b="1" i="0" u="none" strike="noStrike" baseline="0">
              <a:solidFill>
                <a:srgbClr val="000000"/>
              </a:solidFill>
              <a:latin typeface="Arial Cyr"/>
              <a:ea typeface="Arial Cyr"/>
              <a:cs typeface="Arial Cyr"/>
            </a:defRPr>
          </a:pPr>
          <a:endParaRPr lang="ru-RU"/>
        </a:p>
      </c:txPr>
    </c:legend>
    <c:plotVisOnly val="1"/>
    <c:dispBlanksAs val="gap"/>
  </c:chart>
  <c:spPr>
    <a:noFill/>
    <a:ln>
      <a:noFill/>
    </a:ln>
  </c:spPr>
  <c:txPr>
    <a:bodyPr/>
    <a:lstStyle/>
    <a:p>
      <a:pPr>
        <a:defRPr sz="1250" b="1" i="0" u="none" strike="noStrike" baseline="0">
          <a:solidFill>
            <a:srgbClr val="000000"/>
          </a:solidFill>
          <a:latin typeface="Arial Cyr"/>
          <a:ea typeface="Arial Cyr"/>
          <a:cs typeface="Arial Cyr"/>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sz="1050" b="1" i="0" u="none" strike="noStrike" baseline="0">
                <a:solidFill>
                  <a:srgbClr val="000000"/>
                </a:solidFill>
                <a:latin typeface="Arial Cyr"/>
                <a:ea typeface="Arial Cyr"/>
                <a:cs typeface="Arial Cyr"/>
              </a:defRPr>
            </a:pPr>
            <a:r>
              <a:rPr lang="ru-RU"/>
              <a:t>Мотивация к обучению в школе.</a:t>
            </a:r>
          </a:p>
        </c:rich>
      </c:tx>
      <c:layout>
        <c:manualLayout>
          <c:xMode val="edge"/>
          <c:yMode val="edge"/>
          <c:x val="0.18556701030927841"/>
          <c:y val="2.0737327188940221E-2"/>
        </c:manualLayout>
      </c:layout>
      <c:spPr>
        <a:noFill/>
        <a:ln w="25400">
          <a:noFill/>
        </a:ln>
      </c:spPr>
    </c:title>
    <c:plotArea>
      <c:layout>
        <c:manualLayout>
          <c:layoutTarget val="inner"/>
          <c:xMode val="edge"/>
          <c:yMode val="edge"/>
          <c:x val="0.16494845360824786"/>
          <c:y val="0.2695852534562212"/>
          <c:w val="0.67010309278350844"/>
          <c:h val="0.44930875576036888"/>
        </c:manualLayout>
      </c:layout>
      <c:pieChart>
        <c:varyColors val="1"/>
        <c:ser>
          <c:idx val="0"/>
          <c:order val="0"/>
          <c:tx>
            <c:strRef>
              <c:f>Sheet1!$A$2</c:f>
              <c:strCache>
                <c:ptCount val="1"/>
                <c:pt idx="0">
                  <c:v>Восток</c:v>
                </c:pt>
              </c:strCache>
            </c:strRef>
          </c:tx>
          <c:spPr>
            <a:solidFill>
              <a:srgbClr val="9999FF"/>
            </a:solidFill>
            <a:ln w="12700">
              <a:solidFill>
                <a:srgbClr val="000000"/>
              </a:solidFill>
              <a:prstDash val="solid"/>
            </a:ln>
          </c:spPr>
          <c:dPt>
            <c:idx val="1"/>
            <c:spPr>
              <a:solidFill>
                <a:srgbClr val="993366"/>
              </a:solidFill>
              <a:ln w="12700">
                <a:solidFill>
                  <a:srgbClr val="000000"/>
                </a:solidFill>
                <a:prstDash val="solid"/>
              </a:ln>
            </c:spPr>
          </c:dPt>
          <c:dPt>
            <c:idx val="2"/>
            <c:spPr>
              <a:solidFill>
                <a:srgbClr val="FFFFCC"/>
              </a:solidFill>
              <a:ln w="12700">
                <a:solidFill>
                  <a:srgbClr val="000000"/>
                </a:solidFill>
                <a:prstDash val="solid"/>
              </a:ln>
            </c:spPr>
          </c:dPt>
          <c:dPt>
            <c:idx val="3"/>
            <c:spPr>
              <a:solidFill>
                <a:srgbClr val="CCFFFF"/>
              </a:solidFill>
              <a:ln w="12700">
                <a:solidFill>
                  <a:srgbClr val="000000"/>
                </a:solidFill>
                <a:prstDash val="solid"/>
              </a:ln>
            </c:spPr>
          </c:dPt>
          <c:dLbls>
            <c:spPr>
              <a:noFill/>
              <a:ln w="25400">
                <a:noFill/>
              </a:ln>
            </c:spPr>
            <c:txPr>
              <a:bodyPr/>
              <a:lstStyle/>
              <a:p>
                <a:pPr>
                  <a:defRPr sz="825" b="1" i="0" u="none" strike="noStrike" baseline="0">
                    <a:solidFill>
                      <a:srgbClr val="000000"/>
                    </a:solidFill>
                    <a:latin typeface="Arial Cyr"/>
                    <a:ea typeface="Arial Cyr"/>
                    <a:cs typeface="Arial Cyr"/>
                  </a:defRPr>
                </a:pPr>
                <a:endParaRPr lang="ru-RU"/>
              </a:p>
            </c:txPr>
            <c:showVal val="1"/>
            <c:showLeaderLines val="1"/>
          </c:dLbls>
          <c:cat>
            <c:strRef>
              <c:f>Sheet1!$B$1:$E$1</c:f>
              <c:strCache>
                <c:ptCount val="3"/>
                <c:pt idx="0">
                  <c:v>учебная мотивация</c:v>
                </c:pt>
                <c:pt idx="1">
                  <c:v>игровая мотивация</c:v>
                </c:pt>
                <c:pt idx="2">
                  <c:v>нет преобладающей мотивации</c:v>
                </c:pt>
              </c:strCache>
            </c:strRef>
          </c:cat>
          <c:val>
            <c:numRef>
              <c:f>Sheet1!$B$2:$E$2</c:f>
              <c:numCache>
                <c:formatCode>General</c:formatCode>
                <c:ptCount val="4"/>
                <c:pt idx="0">
                  <c:v>51</c:v>
                </c:pt>
                <c:pt idx="1">
                  <c:v>24</c:v>
                </c:pt>
                <c:pt idx="2">
                  <c:v>25</c:v>
                </c:pt>
              </c:numCache>
            </c:numRef>
          </c:val>
        </c:ser>
        <c:ser>
          <c:idx val="1"/>
          <c:order val="1"/>
          <c:tx>
            <c:strRef>
              <c:f>Sheet1!$A$3</c:f>
              <c:strCache>
                <c:ptCount val="1"/>
                <c:pt idx="0">
                  <c:v>Запад</c:v>
                </c:pt>
              </c:strCache>
            </c:strRef>
          </c:tx>
          <c:spPr>
            <a:solidFill>
              <a:srgbClr val="993366"/>
            </a:solidFill>
            <a:ln w="12700">
              <a:solidFill>
                <a:srgbClr val="000000"/>
              </a:solidFill>
              <a:prstDash val="solid"/>
            </a:ln>
          </c:spPr>
          <c:dPt>
            <c:idx val="0"/>
            <c:spPr>
              <a:solidFill>
                <a:srgbClr val="9999FF"/>
              </a:solidFill>
              <a:ln w="12700">
                <a:solidFill>
                  <a:srgbClr val="000000"/>
                </a:solidFill>
                <a:prstDash val="solid"/>
              </a:ln>
            </c:spPr>
          </c:dPt>
          <c:dPt>
            <c:idx val="2"/>
            <c:spPr>
              <a:solidFill>
                <a:srgbClr val="FFFFCC"/>
              </a:solidFill>
              <a:ln w="12700">
                <a:solidFill>
                  <a:srgbClr val="000000"/>
                </a:solidFill>
                <a:prstDash val="solid"/>
              </a:ln>
            </c:spPr>
          </c:dPt>
          <c:dPt>
            <c:idx val="3"/>
            <c:spPr>
              <a:solidFill>
                <a:srgbClr val="CCFFFF"/>
              </a:solidFill>
              <a:ln w="12700">
                <a:solidFill>
                  <a:srgbClr val="000000"/>
                </a:solidFill>
                <a:prstDash val="solid"/>
              </a:ln>
            </c:spPr>
          </c:dPt>
          <c:dLbls>
            <c:spPr>
              <a:noFill/>
              <a:ln w="25400">
                <a:noFill/>
              </a:ln>
            </c:spPr>
            <c:txPr>
              <a:bodyPr/>
              <a:lstStyle/>
              <a:p>
                <a:pPr>
                  <a:defRPr sz="825" b="1" i="0" u="none" strike="noStrike" baseline="0">
                    <a:solidFill>
                      <a:srgbClr val="000000"/>
                    </a:solidFill>
                    <a:latin typeface="Arial Cyr"/>
                    <a:ea typeface="Arial Cyr"/>
                    <a:cs typeface="Arial Cyr"/>
                  </a:defRPr>
                </a:pPr>
                <a:endParaRPr lang="ru-RU"/>
              </a:p>
            </c:txPr>
            <c:showVal val="1"/>
            <c:showLeaderLines val="1"/>
          </c:dLbls>
          <c:cat>
            <c:strRef>
              <c:f>Sheet1!$B$1:$E$1</c:f>
              <c:strCache>
                <c:ptCount val="3"/>
                <c:pt idx="0">
                  <c:v>учебная мотивация</c:v>
                </c:pt>
                <c:pt idx="1">
                  <c:v>игровая мотивация</c:v>
                </c:pt>
                <c:pt idx="2">
                  <c:v>нет преобладающей мотивации</c:v>
                </c:pt>
              </c:strCache>
            </c:strRef>
          </c:cat>
          <c:val>
            <c:numRef>
              <c:f>Sheet1!$B$3:$E$3</c:f>
              <c:numCache>
                <c:formatCode>General</c:formatCode>
                <c:ptCount val="4"/>
              </c:numCache>
            </c:numRef>
          </c:val>
        </c:ser>
        <c:ser>
          <c:idx val="2"/>
          <c:order val="2"/>
          <c:tx>
            <c:strRef>
              <c:f>Sheet1!$A$4</c:f>
              <c:strCache>
                <c:ptCount val="1"/>
                <c:pt idx="0">
                  <c:v>Север</c:v>
                </c:pt>
              </c:strCache>
            </c:strRef>
          </c:tx>
          <c:spPr>
            <a:solidFill>
              <a:srgbClr val="FFFFCC"/>
            </a:solidFill>
            <a:ln w="12700">
              <a:solidFill>
                <a:srgbClr val="000000"/>
              </a:solidFill>
              <a:prstDash val="solid"/>
            </a:ln>
          </c:spPr>
          <c:dPt>
            <c:idx val="0"/>
            <c:spPr>
              <a:solidFill>
                <a:srgbClr val="9999FF"/>
              </a:solidFill>
              <a:ln w="12700">
                <a:solidFill>
                  <a:srgbClr val="000000"/>
                </a:solidFill>
                <a:prstDash val="solid"/>
              </a:ln>
            </c:spPr>
          </c:dPt>
          <c:dPt>
            <c:idx val="1"/>
            <c:spPr>
              <a:solidFill>
                <a:srgbClr val="993366"/>
              </a:solidFill>
              <a:ln w="12700">
                <a:solidFill>
                  <a:srgbClr val="000000"/>
                </a:solidFill>
                <a:prstDash val="solid"/>
              </a:ln>
            </c:spPr>
          </c:dPt>
          <c:dPt>
            <c:idx val="3"/>
            <c:spPr>
              <a:solidFill>
                <a:srgbClr val="CCFFFF"/>
              </a:solidFill>
              <a:ln w="12700">
                <a:solidFill>
                  <a:srgbClr val="000000"/>
                </a:solidFill>
                <a:prstDash val="solid"/>
              </a:ln>
            </c:spPr>
          </c:dPt>
          <c:dLbls>
            <c:spPr>
              <a:noFill/>
              <a:ln w="25400">
                <a:noFill/>
              </a:ln>
            </c:spPr>
            <c:txPr>
              <a:bodyPr/>
              <a:lstStyle/>
              <a:p>
                <a:pPr>
                  <a:defRPr sz="825" b="1" i="0" u="none" strike="noStrike" baseline="0">
                    <a:solidFill>
                      <a:srgbClr val="000000"/>
                    </a:solidFill>
                    <a:latin typeface="Arial Cyr"/>
                    <a:ea typeface="Arial Cyr"/>
                    <a:cs typeface="Arial Cyr"/>
                  </a:defRPr>
                </a:pPr>
                <a:endParaRPr lang="ru-RU"/>
              </a:p>
            </c:txPr>
            <c:showVal val="1"/>
            <c:showLeaderLines val="1"/>
          </c:dLbls>
          <c:cat>
            <c:strRef>
              <c:f>Sheet1!$B$1:$E$1</c:f>
              <c:strCache>
                <c:ptCount val="3"/>
                <c:pt idx="0">
                  <c:v>учебная мотивация</c:v>
                </c:pt>
                <c:pt idx="1">
                  <c:v>игровая мотивация</c:v>
                </c:pt>
                <c:pt idx="2">
                  <c:v>нет преобладающей мотивации</c:v>
                </c:pt>
              </c:strCache>
            </c:strRef>
          </c:cat>
          <c:val>
            <c:numRef>
              <c:f>Sheet1!$B$4:$E$4</c:f>
              <c:numCache>
                <c:formatCode>General</c:formatCode>
                <c:ptCount val="4"/>
              </c:numCache>
            </c:numRef>
          </c:val>
        </c:ser>
        <c:dLbls>
          <c:showVal val="1"/>
        </c:dLbls>
        <c:firstSliceAng val="0"/>
      </c:pieChart>
      <c:spPr>
        <a:noFill/>
        <a:ln w="25400">
          <a:noFill/>
        </a:ln>
      </c:spPr>
    </c:plotArea>
    <c:legend>
      <c:legendPos val="b"/>
      <c:legendEntry>
        <c:idx val="3"/>
        <c:delete val="1"/>
      </c:legendEntry>
      <c:layout>
        <c:manualLayout>
          <c:xMode val="edge"/>
          <c:yMode val="edge"/>
          <c:x val="0.16151202749140894"/>
          <c:y val="0.85483870967741971"/>
          <c:w val="0.67353951890034369"/>
          <c:h val="0.13824884792626793"/>
        </c:manualLayout>
      </c:layout>
      <c:spPr>
        <a:noFill/>
        <a:ln w="3175">
          <a:solidFill>
            <a:srgbClr val="000000"/>
          </a:solidFill>
          <a:prstDash val="solid"/>
        </a:ln>
      </c:spPr>
      <c:txPr>
        <a:bodyPr/>
        <a:lstStyle/>
        <a:p>
          <a:pPr>
            <a:defRPr sz="755" b="1" i="0" u="none" strike="noStrike" baseline="0">
              <a:solidFill>
                <a:srgbClr val="000000"/>
              </a:solidFill>
              <a:latin typeface="Arial Cyr"/>
              <a:ea typeface="Arial Cyr"/>
              <a:cs typeface="Arial Cyr"/>
            </a:defRPr>
          </a:pPr>
          <a:endParaRPr lang="ru-RU"/>
        </a:p>
      </c:txPr>
    </c:legend>
    <c:plotVisOnly val="1"/>
    <c:dispBlanksAs val="zero"/>
  </c:chart>
  <c:spPr>
    <a:noFill/>
    <a:ln>
      <a:noFill/>
    </a:ln>
  </c:spPr>
  <c:txPr>
    <a:bodyPr/>
    <a:lstStyle/>
    <a:p>
      <a:pPr>
        <a:defRPr sz="825" b="1" i="0" u="none" strike="noStrike" baseline="0">
          <a:solidFill>
            <a:srgbClr val="000000"/>
          </a:solidFill>
          <a:latin typeface="Arial Cyr"/>
          <a:ea typeface="Arial Cyr"/>
          <a:cs typeface="Arial Cyr"/>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sz="1200" b="1" i="0" u="none" strike="noStrike" baseline="0">
                <a:solidFill>
                  <a:srgbClr val="000000"/>
                </a:solidFill>
                <a:latin typeface="Arial Cyr"/>
                <a:ea typeface="Arial Cyr"/>
                <a:cs typeface="Arial Cyr"/>
              </a:defRPr>
            </a:pPr>
            <a:r>
              <a:rPr lang="ru-RU"/>
              <a:t>Структура учебной мотивации.</a:t>
            </a:r>
          </a:p>
        </c:rich>
      </c:tx>
      <c:layout>
        <c:manualLayout>
          <c:xMode val="edge"/>
          <c:yMode val="edge"/>
          <c:x val="0.13390313390313391"/>
          <c:y val="1.9002375296912236E-2"/>
        </c:manualLayout>
      </c:layout>
      <c:spPr>
        <a:noFill/>
        <a:ln w="25400">
          <a:noFill/>
        </a:ln>
      </c:spPr>
    </c:title>
    <c:plotArea>
      <c:layout>
        <c:manualLayout>
          <c:layoutTarget val="inner"/>
          <c:xMode val="edge"/>
          <c:yMode val="edge"/>
          <c:x val="0.22507122507122521"/>
          <c:y val="0.24228028503563001"/>
          <c:w val="0.54985754985754798"/>
          <c:h val="0.45843230403800472"/>
        </c:manualLayout>
      </c:layout>
      <c:pieChart>
        <c:varyColors val="1"/>
        <c:ser>
          <c:idx val="0"/>
          <c:order val="0"/>
          <c:tx>
            <c:strRef>
              <c:f>Sheet1!$A$2</c:f>
              <c:strCache>
                <c:ptCount val="1"/>
                <c:pt idx="0">
                  <c:v>Восток</c:v>
                </c:pt>
              </c:strCache>
            </c:strRef>
          </c:tx>
          <c:spPr>
            <a:solidFill>
              <a:srgbClr val="9999FF"/>
            </a:solidFill>
            <a:ln w="12700">
              <a:solidFill>
                <a:srgbClr val="000000"/>
              </a:solidFill>
              <a:prstDash val="solid"/>
            </a:ln>
          </c:spPr>
          <c:dPt>
            <c:idx val="1"/>
            <c:spPr>
              <a:solidFill>
                <a:srgbClr val="993366"/>
              </a:solidFill>
              <a:ln w="12700">
                <a:solidFill>
                  <a:srgbClr val="000000"/>
                </a:solidFill>
                <a:prstDash val="solid"/>
              </a:ln>
            </c:spPr>
          </c:dPt>
          <c:dPt>
            <c:idx val="2"/>
            <c:spPr>
              <a:solidFill>
                <a:srgbClr val="FFFFCC"/>
              </a:solidFill>
              <a:ln w="12700">
                <a:solidFill>
                  <a:srgbClr val="000000"/>
                </a:solidFill>
                <a:prstDash val="solid"/>
              </a:ln>
            </c:spPr>
          </c:dPt>
          <c:dPt>
            <c:idx val="3"/>
            <c:spPr>
              <a:solidFill>
                <a:srgbClr val="CCFFFF"/>
              </a:solidFill>
              <a:ln w="12700">
                <a:solidFill>
                  <a:srgbClr val="000000"/>
                </a:solidFill>
                <a:prstDash val="solid"/>
              </a:ln>
            </c:spPr>
          </c:dPt>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Val val="1"/>
            <c:showLeaderLines val="1"/>
          </c:dLbls>
          <c:cat>
            <c:strRef>
              <c:f>Sheet1!$B$1:$E$1</c:f>
              <c:strCache>
                <c:ptCount val="3"/>
                <c:pt idx="0">
                  <c:v>учебно-познавательная мотивация</c:v>
                </c:pt>
                <c:pt idx="1">
                  <c:v>позиционная</c:v>
                </c:pt>
                <c:pt idx="2">
                  <c:v>ориентация на отметку</c:v>
                </c:pt>
              </c:strCache>
            </c:strRef>
          </c:cat>
          <c:val>
            <c:numRef>
              <c:f>Sheet1!$B$2:$E$2</c:f>
              <c:numCache>
                <c:formatCode>General</c:formatCode>
                <c:ptCount val="4"/>
                <c:pt idx="0">
                  <c:v>43</c:v>
                </c:pt>
                <c:pt idx="1">
                  <c:v>36</c:v>
                </c:pt>
                <c:pt idx="2">
                  <c:v>21</c:v>
                </c:pt>
              </c:numCache>
            </c:numRef>
          </c:val>
        </c:ser>
        <c:ser>
          <c:idx val="1"/>
          <c:order val="1"/>
          <c:tx>
            <c:strRef>
              <c:f>Sheet1!$A$3</c:f>
              <c:strCache>
                <c:ptCount val="1"/>
                <c:pt idx="0">
                  <c:v>Запад</c:v>
                </c:pt>
              </c:strCache>
            </c:strRef>
          </c:tx>
          <c:spPr>
            <a:solidFill>
              <a:srgbClr val="993366"/>
            </a:solidFill>
            <a:ln w="12700">
              <a:solidFill>
                <a:srgbClr val="000000"/>
              </a:solidFill>
              <a:prstDash val="solid"/>
            </a:ln>
          </c:spPr>
          <c:dPt>
            <c:idx val="0"/>
            <c:spPr>
              <a:solidFill>
                <a:srgbClr val="9999FF"/>
              </a:solidFill>
              <a:ln w="12700">
                <a:solidFill>
                  <a:srgbClr val="000000"/>
                </a:solidFill>
                <a:prstDash val="solid"/>
              </a:ln>
            </c:spPr>
          </c:dPt>
          <c:dPt>
            <c:idx val="2"/>
            <c:spPr>
              <a:solidFill>
                <a:srgbClr val="FFFFCC"/>
              </a:solidFill>
              <a:ln w="12700">
                <a:solidFill>
                  <a:srgbClr val="000000"/>
                </a:solidFill>
                <a:prstDash val="solid"/>
              </a:ln>
            </c:spPr>
          </c:dPt>
          <c:dPt>
            <c:idx val="3"/>
            <c:spPr>
              <a:solidFill>
                <a:srgbClr val="CCFFFF"/>
              </a:solidFill>
              <a:ln w="12700">
                <a:solidFill>
                  <a:srgbClr val="000000"/>
                </a:solidFill>
                <a:prstDash val="solid"/>
              </a:ln>
            </c:spPr>
          </c:dPt>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Val val="1"/>
            <c:showLeaderLines val="1"/>
          </c:dLbls>
          <c:cat>
            <c:strRef>
              <c:f>Sheet1!$B$1:$E$1</c:f>
              <c:strCache>
                <c:ptCount val="3"/>
                <c:pt idx="0">
                  <c:v>учебно-познавательная мотивация</c:v>
                </c:pt>
                <c:pt idx="1">
                  <c:v>позиционная</c:v>
                </c:pt>
                <c:pt idx="2">
                  <c:v>ориентация на отметку</c:v>
                </c:pt>
              </c:strCache>
            </c:strRef>
          </c:cat>
          <c:val>
            <c:numRef>
              <c:f>Sheet1!$B$3:$E$3</c:f>
              <c:numCache>
                <c:formatCode>General</c:formatCode>
                <c:ptCount val="4"/>
              </c:numCache>
            </c:numRef>
          </c:val>
        </c:ser>
        <c:ser>
          <c:idx val="2"/>
          <c:order val="2"/>
          <c:tx>
            <c:strRef>
              <c:f>Sheet1!$A$4</c:f>
              <c:strCache>
                <c:ptCount val="1"/>
                <c:pt idx="0">
                  <c:v>Север</c:v>
                </c:pt>
              </c:strCache>
            </c:strRef>
          </c:tx>
          <c:spPr>
            <a:solidFill>
              <a:srgbClr val="FFFFCC"/>
            </a:solidFill>
            <a:ln w="12700">
              <a:solidFill>
                <a:srgbClr val="000000"/>
              </a:solidFill>
              <a:prstDash val="solid"/>
            </a:ln>
          </c:spPr>
          <c:dPt>
            <c:idx val="0"/>
            <c:spPr>
              <a:solidFill>
                <a:srgbClr val="9999FF"/>
              </a:solidFill>
              <a:ln w="12700">
                <a:solidFill>
                  <a:srgbClr val="000000"/>
                </a:solidFill>
                <a:prstDash val="solid"/>
              </a:ln>
            </c:spPr>
          </c:dPt>
          <c:dPt>
            <c:idx val="1"/>
            <c:spPr>
              <a:solidFill>
                <a:srgbClr val="993366"/>
              </a:solidFill>
              <a:ln w="12700">
                <a:solidFill>
                  <a:srgbClr val="000000"/>
                </a:solidFill>
                <a:prstDash val="solid"/>
              </a:ln>
            </c:spPr>
          </c:dPt>
          <c:dPt>
            <c:idx val="3"/>
            <c:spPr>
              <a:solidFill>
                <a:srgbClr val="CCFFFF"/>
              </a:solidFill>
              <a:ln w="12700">
                <a:solidFill>
                  <a:srgbClr val="000000"/>
                </a:solidFill>
                <a:prstDash val="solid"/>
              </a:ln>
            </c:spPr>
          </c:dPt>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Val val="1"/>
            <c:showLeaderLines val="1"/>
          </c:dLbls>
          <c:cat>
            <c:strRef>
              <c:f>Sheet1!$B$1:$E$1</c:f>
              <c:strCache>
                <c:ptCount val="3"/>
                <c:pt idx="0">
                  <c:v>учебно-познавательная мотивация</c:v>
                </c:pt>
                <c:pt idx="1">
                  <c:v>позиционная</c:v>
                </c:pt>
                <c:pt idx="2">
                  <c:v>ориентация на отметку</c:v>
                </c:pt>
              </c:strCache>
            </c:strRef>
          </c:cat>
          <c:val>
            <c:numRef>
              <c:f>Sheet1!$B$4:$E$4</c:f>
              <c:numCache>
                <c:formatCode>General</c:formatCode>
                <c:ptCount val="4"/>
              </c:numCache>
            </c:numRef>
          </c:val>
        </c:ser>
        <c:dLbls>
          <c:showVal val="1"/>
        </c:dLbls>
        <c:firstSliceAng val="0"/>
      </c:pieChart>
      <c:spPr>
        <a:noFill/>
        <a:ln w="25400">
          <a:noFill/>
        </a:ln>
      </c:spPr>
    </c:plotArea>
    <c:legend>
      <c:legendPos val="b"/>
      <c:legendEntry>
        <c:idx val="3"/>
        <c:delete val="1"/>
      </c:legendEntry>
      <c:layout>
        <c:manualLayout>
          <c:xMode val="edge"/>
          <c:yMode val="edge"/>
          <c:x val="0.13675213675213746"/>
          <c:y val="0.83610451306413514"/>
          <c:w val="0.72364672364672533"/>
          <c:h val="0.15676959619952557"/>
        </c:manualLayout>
      </c:layout>
      <c:spPr>
        <a:noFill/>
        <a:ln w="3175">
          <a:solidFill>
            <a:srgbClr val="000000"/>
          </a:solidFill>
          <a:prstDash val="solid"/>
        </a:ln>
      </c:spPr>
      <c:txPr>
        <a:bodyPr/>
        <a:lstStyle/>
        <a:p>
          <a:pPr>
            <a:defRPr sz="920" b="1" i="0" u="none" strike="noStrike" baseline="0">
              <a:solidFill>
                <a:srgbClr val="000000"/>
              </a:solidFill>
              <a:latin typeface="Arial Cyr"/>
              <a:ea typeface="Arial Cyr"/>
              <a:cs typeface="Arial Cyr"/>
            </a:defRPr>
          </a:pPr>
          <a:endParaRPr lang="ru-RU"/>
        </a:p>
      </c:txPr>
    </c:legend>
    <c:plotVisOnly val="1"/>
    <c:dispBlanksAs val="zero"/>
  </c:chart>
  <c:spPr>
    <a:noFill/>
    <a:ln>
      <a:noFill/>
    </a:ln>
  </c:spPr>
  <c:txPr>
    <a:bodyPr/>
    <a:lstStyle/>
    <a:p>
      <a:pPr>
        <a:defRPr sz="1000" b="1" i="0" u="none" strike="noStrike" baseline="0">
          <a:solidFill>
            <a:srgbClr val="000000"/>
          </a:solidFill>
          <a:latin typeface="Arial Cyr"/>
          <a:ea typeface="Arial Cyr"/>
          <a:cs typeface="Arial Cyr"/>
        </a:defRPr>
      </a:pPr>
      <a:endParaRPr lang="ru-RU"/>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sz="1400" b="1" i="0" u="none" strike="noStrike" baseline="0">
                <a:solidFill>
                  <a:srgbClr val="000000"/>
                </a:solidFill>
                <a:latin typeface="Arial Cyr"/>
                <a:ea typeface="Arial Cyr"/>
                <a:cs typeface="Arial Cyr"/>
              </a:defRPr>
            </a:pPr>
            <a:r>
              <a:rPr lang="ru-RU"/>
              <a:t>Сформированность умения классифицировать понятия</a:t>
            </a:r>
          </a:p>
        </c:rich>
      </c:tx>
      <c:layout>
        <c:manualLayout>
          <c:xMode val="edge"/>
          <c:yMode val="edge"/>
          <c:x val="0.14909638554216995"/>
          <c:y val="2.6178010471204313E-2"/>
        </c:manualLayout>
      </c:layout>
      <c:spPr>
        <a:noFill/>
        <a:ln w="25400">
          <a:noFill/>
        </a:ln>
      </c:spPr>
    </c:title>
    <c:view3D>
      <c:hPercent val="42"/>
      <c:depthPercent val="100"/>
      <c:rAngAx val="1"/>
    </c:view3D>
    <c:floor>
      <c:spPr>
        <a:solidFill>
          <a:srgbClr val="C0C0C0"/>
        </a:solidFill>
        <a:ln w="3175">
          <a:solidFill>
            <a:srgbClr val="000000"/>
          </a:solidFill>
          <a:prstDash val="solid"/>
        </a:ln>
      </c:spPr>
    </c:floor>
    <c:sideWall>
      <c:spPr>
        <a:noFill/>
        <a:ln w="25400">
          <a:noFill/>
        </a:ln>
      </c:spPr>
    </c:sideWall>
    <c:backWall>
      <c:spPr>
        <a:noFill/>
        <a:ln w="25400">
          <a:noFill/>
        </a:ln>
      </c:spPr>
    </c:backWall>
    <c:plotArea>
      <c:layout>
        <c:manualLayout>
          <c:layoutTarget val="inner"/>
          <c:xMode val="edge"/>
          <c:yMode val="edge"/>
          <c:x val="6.325301204819278E-2"/>
          <c:y val="0.295811518324609"/>
          <c:w val="0.9216867469879495"/>
          <c:h val="0.5706806282722513"/>
        </c:manualLayout>
      </c:layout>
      <c:bar3DChart>
        <c:barDir val="col"/>
        <c:grouping val="clustered"/>
        <c:ser>
          <c:idx val="0"/>
          <c:order val="0"/>
          <c:tx>
            <c:strRef>
              <c:f>Sheet1!$A$2</c:f>
              <c:strCache>
                <c:ptCount val="1"/>
                <c:pt idx="0">
                  <c:v>Восток</c:v>
                </c:pt>
              </c:strCache>
            </c:strRef>
          </c:tx>
          <c:spPr>
            <a:solidFill>
              <a:srgbClr val="9999FF"/>
            </a:solidFill>
            <a:ln w="12700">
              <a:solidFill>
                <a:srgbClr val="000000"/>
              </a:solidFill>
              <a:prstDash val="solid"/>
            </a:ln>
          </c:spPr>
          <c:dLbls>
            <c:dLbl>
              <c:idx val="0"/>
              <c:layout>
                <c:manualLayout>
                  <c:x val="8.6121785677723221E-3"/>
                  <c:y val="-2.3096659944432763E-2"/>
                </c:manualLayout>
              </c:layout>
              <c:showVal val="1"/>
            </c:dLbl>
            <c:spPr>
              <a:noFill/>
              <a:ln w="25400">
                <a:noFill/>
              </a:ln>
            </c:spPr>
            <c:txPr>
              <a:bodyPr/>
              <a:lstStyle/>
              <a:p>
                <a:pPr>
                  <a:defRPr sz="1675" b="1" i="0" u="none" strike="noStrike" baseline="0">
                    <a:solidFill>
                      <a:srgbClr val="000000"/>
                    </a:solidFill>
                    <a:latin typeface="Arial Cyr"/>
                    <a:ea typeface="Arial Cyr"/>
                    <a:cs typeface="Arial Cyr"/>
                  </a:defRPr>
                </a:pPr>
                <a:endParaRPr lang="ru-RU"/>
              </a:p>
            </c:txPr>
            <c:showVal val="1"/>
          </c:dLbls>
          <c:cat>
            <c:strRef>
              <c:f>Sheet1!$B$1:$E$1</c:f>
              <c:strCache>
                <c:ptCount val="3"/>
                <c:pt idx="0">
                  <c:v>высокий</c:v>
                </c:pt>
                <c:pt idx="1">
                  <c:v>средний </c:v>
                </c:pt>
                <c:pt idx="2">
                  <c:v>низкий </c:v>
                </c:pt>
              </c:strCache>
            </c:strRef>
          </c:cat>
          <c:val>
            <c:numRef>
              <c:f>Sheet1!$B$2:$E$2</c:f>
              <c:numCache>
                <c:formatCode>General</c:formatCode>
                <c:ptCount val="4"/>
                <c:pt idx="0">
                  <c:v>32</c:v>
                </c:pt>
              </c:numCache>
            </c:numRef>
          </c:val>
        </c:ser>
        <c:ser>
          <c:idx val="1"/>
          <c:order val="1"/>
          <c:tx>
            <c:strRef>
              <c:f>Sheet1!$A$3</c:f>
              <c:strCache>
                <c:ptCount val="1"/>
                <c:pt idx="0">
                  <c:v>Запад</c:v>
                </c:pt>
              </c:strCache>
            </c:strRef>
          </c:tx>
          <c:spPr>
            <a:solidFill>
              <a:srgbClr val="993366"/>
            </a:solidFill>
            <a:ln w="12700">
              <a:solidFill>
                <a:srgbClr val="000000"/>
              </a:solidFill>
              <a:prstDash val="solid"/>
            </a:ln>
          </c:spPr>
          <c:dLbls>
            <c:dLbl>
              <c:idx val="1"/>
              <c:layout>
                <c:manualLayout>
                  <c:x val="-8.9255547857919823E-3"/>
                  <c:y val="-2.1242543354481617E-2"/>
                </c:manualLayout>
              </c:layout>
              <c:showVal val="1"/>
            </c:dLbl>
            <c:spPr>
              <a:noFill/>
              <a:ln w="25400">
                <a:noFill/>
              </a:ln>
            </c:spPr>
            <c:txPr>
              <a:bodyPr/>
              <a:lstStyle/>
              <a:p>
                <a:pPr>
                  <a:defRPr sz="1675" b="1" i="0" u="none" strike="noStrike" baseline="0">
                    <a:solidFill>
                      <a:srgbClr val="000000"/>
                    </a:solidFill>
                    <a:latin typeface="Arial Cyr"/>
                    <a:ea typeface="Arial Cyr"/>
                    <a:cs typeface="Arial Cyr"/>
                  </a:defRPr>
                </a:pPr>
                <a:endParaRPr lang="ru-RU"/>
              </a:p>
            </c:txPr>
            <c:showVal val="1"/>
          </c:dLbls>
          <c:cat>
            <c:strRef>
              <c:f>Sheet1!$B$1:$E$1</c:f>
              <c:strCache>
                <c:ptCount val="3"/>
                <c:pt idx="0">
                  <c:v>высокий</c:v>
                </c:pt>
                <c:pt idx="1">
                  <c:v>средний </c:v>
                </c:pt>
                <c:pt idx="2">
                  <c:v>низкий </c:v>
                </c:pt>
              </c:strCache>
            </c:strRef>
          </c:cat>
          <c:val>
            <c:numRef>
              <c:f>Sheet1!$B$3:$E$3</c:f>
              <c:numCache>
                <c:formatCode>General</c:formatCode>
                <c:ptCount val="4"/>
                <c:pt idx="1">
                  <c:v>63</c:v>
                </c:pt>
              </c:numCache>
            </c:numRef>
          </c:val>
        </c:ser>
        <c:ser>
          <c:idx val="2"/>
          <c:order val="2"/>
          <c:tx>
            <c:strRef>
              <c:f>Sheet1!$A$4</c:f>
              <c:strCache>
                <c:ptCount val="1"/>
                <c:pt idx="0">
                  <c:v>Север</c:v>
                </c:pt>
              </c:strCache>
            </c:strRef>
          </c:tx>
          <c:spPr>
            <a:solidFill>
              <a:srgbClr val="FFFFCC"/>
            </a:solidFill>
            <a:ln w="12700">
              <a:solidFill>
                <a:srgbClr val="000000"/>
              </a:solidFill>
              <a:prstDash val="solid"/>
            </a:ln>
          </c:spPr>
          <c:dLbls>
            <c:dLbl>
              <c:idx val="2"/>
              <c:layout>
                <c:manualLayout>
                  <c:x val="-2.5443689287862792E-3"/>
                  <c:y val="-4.7824178110868294E-3"/>
                </c:manualLayout>
              </c:layout>
              <c:showVal val="1"/>
            </c:dLbl>
            <c:spPr>
              <a:noFill/>
              <a:ln w="25400">
                <a:noFill/>
              </a:ln>
            </c:spPr>
            <c:txPr>
              <a:bodyPr/>
              <a:lstStyle/>
              <a:p>
                <a:pPr>
                  <a:defRPr sz="1675" b="1" i="0" u="none" strike="noStrike" baseline="0">
                    <a:solidFill>
                      <a:srgbClr val="000000"/>
                    </a:solidFill>
                    <a:latin typeface="Arial Cyr"/>
                    <a:ea typeface="Arial Cyr"/>
                    <a:cs typeface="Arial Cyr"/>
                  </a:defRPr>
                </a:pPr>
                <a:endParaRPr lang="ru-RU"/>
              </a:p>
            </c:txPr>
            <c:showVal val="1"/>
          </c:dLbls>
          <c:cat>
            <c:strRef>
              <c:f>Sheet1!$B$1:$E$1</c:f>
              <c:strCache>
                <c:ptCount val="3"/>
                <c:pt idx="0">
                  <c:v>высокий</c:v>
                </c:pt>
                <c:pt idx="1">
                  <c:v>средний </c:v>
                </c:pt>
                <c:pt idx="2">
                  <c:v>низкий </c:v>
                </c:pt>
              </c:strCache>
            </c:strRef>
          </c:cat>
          <c:val>
            <c:numRef>
              <c:f>Sheet1!$B$4:$E$4</c:f>
              <c:numCache>
                <c:formatCode>General</c:formatCode>
                <c:ptCount val="4"/>
                <c:pt idx="2">
                  <c:v>5</c:v>
                </c:pt>
              </c:numCache>
            </c:numRef>
          </c:val>
        </c:ser>
        <c:dLbls>
          <c:showVal val="1"/>
        </c:dLbls>
        <c:gapDepth val="0"/>
        <c:shape val="box"/>
        <c:axId val="94806784"/>
        <c:axId val="94808704"/>
        <c:axId val="0"/>
      </c:bar3DChart>
      <c:catAx>
        <c:axId val="94806784"/>
        <c:scaling>
          <c:orientation val="minMax"/>
        </c:scaling>
        <c:axPos val="b"/>
        <c:numFmt formatCode="General" sourceLinked="1"/>
        <c:tickLblPos val="low"/>
        <c:spPr>
          <a:ln w="3175">
            <a:solidFill>
              <a:srgbClr val="000000"/>
            </a:solidFill>
            <a:prstDash val="solid"/>
          </a:ln>
        </c:spPr>
        <c:txPr>
          <a:bodyPr rot="0" vert="horz"/>
          <a:lstStyle/>
          <a:p>
            <a:pPr>
              <a:defRPr sz="1675" b="1" i="0" u="none" strike="noStrike" baseline="0">
                <a:solidFill>
                  <a:srgbClr val="000000"/>
                </a:solidFill>
                <a:latin typeface="Arial Cyr"/>
                <a:ea typeface="Arial Cyr"/>
                <a:cs typeface="Arial Cyr"/>
              </a:defRPr>
            </a:pPr>
            <a:endParaRPr lang="ru-RU"/>
          </a:p>
        </c:txPr>
        <c:crossAx val="94808704"/>
        <c:crosses val="autoZero"/>
        <c:auto val="1"/>
        <c:lblAlgn val="ctr"/>
        <c:lblOffset val="100"/>
        <c:tickLblSkip val="1"/>
        <c:tickMarkSkip val="1"/>
      </c:catAx>
      <c:valAx>
        <c:axId val="94808704"/>
        <c:scaling>
          <c:orientation val="minMax"/>
        </c:scaling>
        <c:axPos val="l"/>
        <c:numFmt formatCode="General" sourceLinked="1"/>
        <c:tickLblPos val="nextTo"/>
        <c:spPr>
          <a:ln w="3175">
            <a:solidFill>
              <a:srgbClr val="000000"/>
            </a:solidFill>
            <a:prstDash val="solid"/>
          </a:ln>
        </c:spPr>
        <c:txPr>
          <a:bodyPr rot="0" vert="horz"/>
          <a:lstStyle/>
          <a:p>
            <a:pPr>
              <a:defRPr sz="1675" b="1" i="0" u="none" strike="noStrike" baseline="0">
                <a:solidFill>
                  <a:srgbClr val="000000"/>
                </a:solidFill>
                <a:latin typeface="Arial Cyr"/>
                <a:ea typeface="Arial Cyr"/>
                <a:cs typeface="Arial Cyr"/>
              </a:defRPr>
            </a:pPr>
            <a:endParaRPr lang="ru-RU"/>
          </a:p>
        </c:txPr>
        <c:crossAx val="94806784"/>
        <c:crosses val="autoZero"/>
        <c:crossBetween val="between"/>
      </c:valAx>
      <c:spPr>
        <a:noFill/>
        <a:ln w="25400">
          <a:noFill/>
        </a:ln>
      </c:spPr>
    </c:plotArea>
    <c:plotVisOnly val="1"/>
    <c:dispBlanksAs val="gap"/>
  </c:chart>
  <c:spPr>
    <a:noFill/>
    <a:ln>
      <a:noFill/>
    </a:ln>
  </c:spPr>
  <c:txPr>
    <a:bodyPr/>
    <a:lstStyle/>
    <a:p>
      <a:pPr>
        <a:defRPr sz="1675" b="1" i="0" u="none" strike="noStrike" baseline="0">
          <a:solidFill>
            <a:srgbClr val="000000"/>
          </a:solidFill>
          <a:latin typeface="Arial Cyr"/>
          <a:ea typeface="Arial Cyr"/>
          <a:cs typeface="Arial Cyr"/>
        </a:defRPr>
      </a:pPr>
      <a:endParaRPr lang="ru-RU"/>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sz="1268" b="1" i="0" u="none" strike="noStrike" baseline="0">
                <a:solidFill>
                  <a:srgbClr val="000000"/>
                </a:solidFill>
                <a:latin typeface="Arial Cyr"/>
                <a:ea typeface="Arial Cyr"/>
                <a:cs typeface="Arial Cyr"/>
              </a:defRPr>
            </a:pPr>
            <a:r>
              <a:rPr lang="ru-RU"/>
              <a:t>Уровень сформированности обобщения</a:t>
            </a:r>
          </a:p>
        </c:rich>
      </c:tx>
      <c:layout>
        <c:manualLayout>
          <c:xMode val="edge"/>
          <c:yMode val="edge"/>
          <c:x val="0.19538461538461488"/>
          <c:y val="1.9498607242339861E-2"/>
        </c:manualLayout>
      </c:layout>
      <c:spPr>
        <a:noFill/>
        <a:ln w="23000">
          <a:noFill/>
        </a:ln>
      </c:spPr>
    </c:title>
    <c:view3D>
      <c:hPercent val="47"/>
      <c:depthPercent val="100"/>
      <c:rAngAx val="1"/>
    </c:view3D>
    <c:floor>
      <c:spPr>
        <a:solidFill>
          <a:srgbClr val="C0C0C0"/>
        </a:solidFill>
        <a:ln w="3175">
          <a:solidFill>
            <a:srgbClr val="000000"/>
          </a:solidFill>
          <a:prstDash val="solid"/>
        </a:ln>
      </c:spPr>
    </c:floor>
    <c:sideWall>
      <c:spPr>
        <a:noFill/>
        <a:ln w="25400">
          <a:noFill/>
        </a:ln>
      </c:spPr>
    </c:sideWall>
    <c:backWall>
      <c:spPr>
        <a:noFill/>
        <a:ln w="25400">
          <a:noFill/>
        </a:ln>
      </c:spPr>
    </c:backWall>
    <c:plotArea>
      <c:layout>
        <c:manualLayout>
          <c:layoutTarget val="inner"/>
          <c:xMode val="edge"/>
          <c:yMode val="edge"/>
          <c:x val="6.615384615384616E-2"/>
          <c:y val="0.18384401114206214"/>
          <c:w val="0.91846153846153844"/>
          <c:h val="0.67409470752089573"/>
        </c:manualLayout>
      </c:layout>
      <c:bar3DChart>
        <c:barDir val="col"/>
        <c:grouping val="clustered"/>
        <c:ser>
          <c:idx val="0"/>
          <c:order val="0"/>
          <c:tx>
            <c:strRef>
              <c:f>Sheet1!$A$2</c:f>
              <c:strCache>
                <c:ptCount val="1"/>
                <c:pt idx="0">
                  <c:v>Восток</c:v>
                </c:pt>
              </c:strCache>
            </c:strRef>
          </c:tx>
          <c:spPr>
            <a:solidFill>
              <a:srgbClr val="9999FF"/>
            </a:solidFill>
            <a:ln w="11500">
              <a:solidFill>
                <a:srgbClr val="000000"/>
              </a:solidFill>
              <a:prstDash val="solid"/>
            </a:ln>
          </c:spPr>
          <c:dLbls>
            <c:dLbl>
              <c:idx val="0"/>
              <c:layout>
                <c:manualLayout>
                  <c:x val="1.4212961353337749E-2"/>
                  <c:y val="1.0673086966289868E-2"/>
                </c:manualLayout>
              </c:layout>
              <c:showVal val="1"/>
            </c:dLbl>
            <c:spPr>
              <a:noFill/>
              <a:ln w="23000">
                <a:noFill/>
              </a:ln>
            </c:spPr>
            <c:txPr>
              <a:bodyPr/>
              <a:lstStyle/>
              <a:p>
                <a:pPr>
                  <a:defRPr sz="1426" b="1" i="0" u="none" strike="noStrike" baseline="0">
                    <a:solidFill>
                      <a:srgbClr val="000000"/>
                    </a:solidFill>
                    <a:latin typeface="Arial Cyr"/>
                    <a:ea typeface="Arial Cyr"/>
                    <a:cs typeface="Arial Cyr"/>
                  </a:defRPr>
                </a:pPr>
                <a:endParaRPr lang="ru-RU"/>
              </a:p>
            </c:txPr>
            <c:showVal val="1"/>
          </c:dLbls>
          <c:cat>
            <c:strRef>
              <c:f>Sheet1!$B$1:$E$1</c:f>
              <c:strCache>
                <c:ptCount val="3"/>
                <c:pt idx="0">
                  <c:v>высокий</c:v>
                </c:pt>
                <c:pt idx="1">
                  <c:v>средний</c:v>
                </c:pt>
                <c:pt idx="2">
                  <c:v>низкий</c:v>
                </c:pt>
              </c:strCache>
            </c:strRef>
          </c:cat>
          <c:val>
            <c:numRef>
              <c:f>Sheet1!$B$2:$E$2</c:f>
              <c:numCache>
                <c:formatCode>General</c:formatCode>
                <c:ptCount val="4"/>
                <c:pt idx="0">
                  <c:v>28</c:v>
                </c:pt>
              </c:numCache>
            </c:numRef>
          </c:val>
        </c:ser>
        <c:ser>
          <c:idx val="1"/>
          <c:order val="1"/>
          <c:tx>
            <c:strRef>
              <c:f>Sheet1!$A$3</c:f>
              <c:strCache>
                <c:ptCount val="1"/>
                <c:pt idx="0">
                  <c:v>Запад</c:v>
                </c:pt>
              </c:strCache>
            </c:strRef>
          </c:tx>
          <c:spPr>
            <a:solidFill>
              <a:srgbClr val="993366"/>
            </a:solidFill>
            <a:ln w="11500">
              <a:solidFill>
                <a:srgbClr val="000000"/>
              </a:solidFill>
              <a:prstDash val="solid"/>
            </a:ln>
          </c:spPr>
          <c:dLbls>
            <c:dLbl>
              <c:idx val="1"/>
              <c:layout>
                <c:manualLayout>
                  <c:x val="1.7552156433618085E-2"/>
                  <c:y val="4.5798269569988982E-2"/>
                </c:manualLayout>
              </c:layout>
              <c:showVal val="1"/>
            </c:dLbl>
            <c:spPr>
              <a:noFill/>
              <a:ln w="23000">
                <a:noFill/>
              </a:ln>
            </c:spPr>
            <c:txPr>
              <a:bodyPr/>
              <a:lstStyle/>
              <a:p>
                <a:pPr>
                  <a:defRPr sz="1426" b="1" i="0" u="none" strike="noStrike" baseline="0">
                    <a:solidFill>
                      <a:srgbClr val="000000"/>
                    </a:solidFill>
                    <a:latin typeface="Arial Cyr"/>
                    <a:ea typeface="Arial Cyr"/>
                    <a:cs typeface="Arial Cyr"/>
                  </a:defRPr>
                </a:pPr>
                <a:endParaRPr lang="ru-RU"/>
              </a:p>
            </c:txPr>
            <c:showVal val="1"/>
          </c:dLbls>
          <c:cat>
            <c:strRef>
              <c:f>Sheet1!$B$1:$E$1</c:f>
              <c:strCache>
                <c:ptCount val="3"/>
                <c:pt idx="0">
                  <c:v>высокий</c:v>
                </c:pt>
                <c:pt idx="1">
                  <c:v>средний</c:v>
                </c:pt>
                <c:pt idx="2">
                  <c:v>низкий</c:v>
                </c:pt>
              </c:strCache>
            </c:strRef>
          </c:cat>
          <c:val>
            <c:numRef>
              <c:f>Sheet1!$B$3:$E$3</c:f>
              <c:numCache>
                <c:formatCode>General</c:formatCode>
                <c:ptCount val="4"/>
                <c:pt idx="1">
                  <c:v>45</c:v>
                </c:pt>
              </c:numCache>
            </c:numRef>
          </c:val>
        </c:ser>
        <c:ser>
          <c:idx val="2"/>
          <c:order val="2"/>
          <c:tx>
            <c:strRef>
              <c:f>Sheet1!$A$4</c:f>
              <c:strCache>
                <c:ptCount val="1"/>
                <c:pt idx="0">
                  <c:v>Север</c:v>
                </c:pt>
              </c:strCache>
            </c:strRef>
          </c:tx>
          <c:spPr>
            <a:solidFill>
              <a:srgbClr val="FFFFCC"/>
            </a:solidFill>
            <a:ln w="11500">
              <a:solidFill>
                <a:srgbClr val="000000"/>
              </a:solidFill>
              <a:prstDash val="solid"/>
            </a:ln>
          </c:spPr>
          <c:dLbls>
            <c:dLbl>
              <c:idx val="2"/>
              <c:layout>
                <c:manualLayout>
                  <c:x val="1.6276125488961925E-2"/>
                  <c:y val="-3.5183012723424821E-3"/>
                </c:manualLayout>
              </c:layout>
              <c:showVal val="1"/>
            </c:dLbl>
            <c:spPr>
              <a:noFill/>
              <a:ln w="23000">
                <a:noFill/>
              </a:ln>
            </c:spPr>
            <c:txPr>
              <a:bodyPr/>
              <a:lstStyle/>
              <a:p>
                <a:pPr>
                  <a:defRPr sz="1426" b="1" i="0" u="none" strike="noStrike" baseline="0">
                    <a:solidFill>
                      <a:srgbClr val="000000"/>
                    </a:solidFill>
                    <a:latin typeface="Arial Cyr"/>
                    <a:ea typeface="Arial Cyr"/>
                    <a:cs typeface="Arial Cyr"/>
                  </a:defRPr>
                </a:pPr>
                <a:endParaRPr lang="ru-RU"/>
              </a:p>
            </c:txPr>
            <c:showVal val="1"/>
          </c:dLbls>
          <c:cat>
            <c:strRef>
              <c:f>Sheet1!$B$1:$E$1</c:f>
              <c:strCache>
                <c:ptCount val="3"/>
                <c:pt idx="0">
                  <c:v>высокий</c:v>
                </c:pt>
                <c:pt idx="1">
                  <c:v>средний</c:v>
                </c:pt>
                <c:pt idx="2">
                  <c:v>низкий</c:v>
                </c:pt>
              </c:strCache>
            </c:strRef>
          </c:cat>
          <c:val>
            <c:numRef>
              <c:f>Sheet1!$B$4:$E$4</c:f>
              <c:numCache>
                <c:formatCode>General</c:formatCode>
                <c:ptCount val="4"/>
                <c:pt idx="2">
                  <c:v>27</c:v>
                </c:pt>
              </c:numCache>
            </c:numRef>
          </c:val>
        </c:ser>
        <c:dLbls>
          <c:showVal val="1"/>
        </c:dLbls>
        <c:gapDepth val="0"/>
        <c:shape val="box"/>
        <c:axId val="91001216"/>
        <c:axId val="91002752"/>
        <c:axId val="0"/>
      </c:bar3DChart>
      <c:catAx>
        <c:axId val="91001216"/>
        <c:scaling>
          <c:orientation val="minMax"/>
        </c:scaling>
        <c:axPos val="b"/>
        <c:numFmt formatCode="General" sourceLinked="1"/>
        <c:tickLblPos val="low"/>
        <c:spPr>
          <a:ln w="2875">
            <a:solidFill>
              <a:srgbClr val="000000"/>
            </a:solidFill>
            <a:prstDash val="solid"/>
          </a:ln>
        </c:spPr>
        <c:txPr>
          <a:bodyPr rot="0" vert="horz"/>
          <a:lstStyle/>
          <a:p>
            <a:pPr>
              <a:defRPr sz="1426" b="1" i="0" u="none" strike="noStrike" baseline="0">
                <a:solidFill>
                  <a:srgbClr val="000000"/>
                </a:solidFill>
                <a:latin typeface="Arial Cyr"/>
                <a:ea typeface="Arial Cyr"/>
                <a:cs typeface="Arial Cyr"/>
              </a:defRPr>
            </a:pPr>
            <a:endParaRPr lang="ru-RU"/>
          </a:p>
        </c:txPr>
        <c:crossAx val="91002752"/>
        <c:crosses val="autoZero"/>
        <c:auto val="1"/>
        <c:lblAlgn val="ctr"/>
        <c:lblOffset val="100"/>
        <c:tickLblSkip val="1"/>
        <c:tickMarkSkip val="1"/>
      </c:catAx>
      <c:valAx>
        <c:axId val="91002752"/>
        <c:scaling>
          <c:orientation val="minMax"/>
        </c:scaling>
        <c:axPos val="l"/>
        <c:numFmt formatCode="General" sourceLinked="1"/>
        <c:tickLblPos val="nextTo"/>
        <c:spPr>
          <a:ln w="2875">
            <a:solidFill>
              <a:srgbClr val="000000"/>
            </a:solidFill>
            <a:prstDash val="solid"/>
          </a:ln>
        </c:spPr>
        <c:txPr>
          <a:bodyPr rot="0" vert="horz"/>
          <a:lstStyle/>
          <a:p>
            <a:pPr>
              <a:defRPr sz="1426" b="1" i="0" u="none" strike="noStrike" baseline="0">
                <a:solidFill>
                  <a:srgbClr val="000000"/>
                </a:solidFill>
                <a:latin typeface="Arial Cyr"/>
                <a:ea typeface="Arial Cyr"/>
                <a:cs typeface="Arial Cyr"/>
              </a:defRPr>
            </a:pPr>
            <a:endParaRPr lang="ru-RU"/>
          </a:p>
        </c:txPr>
        <c:crossAx val="91001216"/>
        <c:crosses val="autoZero"/>
        <c:crossBetween val="between"/>
      </c:valAx>
      <c:spPr>
        <a:noFill/>
        <a:ln w="23000">
          <a:noFill/>
        </a:ln>
      </c:spPr>
    </c:plotArea>
    <c:plotVisOnly val="1"/>
    <c:dispBlanksAs val="gap"/>
  </c:chart>
  <c:spPr>
    <a:noFill/>
    <a:ln>
      <a:noFill/>
    </a:ln>
  </c:spPr>
  <c:txPr>
    <a:bodyPr/>
    <a:lstStyle/>
    <a:p>
      <a:pPr>
        <a:defRPr sz="1426" b="1" i="0" u="none" strike="noStrike" baseline="0">
          <a:solidFill>
            <a:srgbClr val="000000"/>
          </a:solidFill>
          <a:latin typeface="Arial Cyr"/>
          <a:ea typeface="Arial Cyr"/>
          <a:cs typeface="Arial Cyr"/>
        </a:defRPr>
      </a:pPr>
      <a:endParaRPr lang="ru-RU"/>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sz="1566" b="1" i="0" u="none" strike="noStrike" baseline="0">
                <a:solidFill>
                  <a:srgbClr val="000000"/>
                </a:solidFill>
                <a:latin typeface="Calibri"/>
                <a:ea typeface="Calibri"/>
                <a:cs typeface="Calibri"/>
              </a:defRPr>
            </a:pPr>
            <a:r>
              <a:rPr lang="ru-RU" sz="1010" b="1" i="0" strike="noStrike">
                <a:solidFill>
                  <a:srgbClr val="000000"/>
                </a:solidFill>
                <a:latin typeface="Calibri"/>
              </a:rPr>
              <a:t>Мониторинг качества знаний</a:t>
            </a:r>
            <a:r>
              <a:rPr lang="ru-RU" sz="808" b="1" i="0" strike="noStrike">
                <a:solidFill>
                  <a:srgbClr val="000000"/>
                </a:solidFill>
                <a:latin typeface="Calibri"/>
              </a:rPr>
              <a:t>.</a:t>
            </a:r>
          </a:p>
        </c:rich>
      </c:tx>
      <c:layout>
        <c:manualLayout>
          <c:xMode val="edge"/>
          <c:yMode val="edge"/>
          <c:x val="0.3554868624420422"/>
          <c:y val="1.9230769230769308E-2"/>
        </c:manualLayout>
      </c:layout>
      <c:spPr>
        <a:noFill/>
        <a:ln w="25655">
          <a:noFill/>
        </a:ln>
      </c:spPr>
    </c:title>
    <c:view3D>
      <c:hPercent val="54"/>
      <c:depthPercent val="100"/>
      <c:rAngAx val="1"/>
    </c:view3D>
    <c:floor>
      <c:spPr>
        <a:solidFill>
          <a:srgbClr val="C0C0C0"/>
        </a:solidFill>
        <a:ln w="3175">
          <a:solidFill>
            <a:srgbClr val="000000"/>
          </a:solidFill>
          <a:prstDash val="solid"/>
        </a:ln>
      </c:spPr>
    </c:floor>
    <c:sideWall>
      <c:spPr>
        <a:noFill/>
        <a:ln w="25400">
          <a:noFill/>
        </a:ln>
      </c:spPr>
    </c:sideWall>
    <c:backWall>
      <c:spPr>
        <a:noFill/>
        <a:ln w="25400">
          <a:noFill/>
        </a:ln>
      </c:spPr>
    </c:backWall>
    <c:plotArea>
      <c:layout>
        <c:manualLayout>
          <c:layoutTarget val="inner"/>
          <c:xMode val="edge"/>
          <c:yMode val="edge"/>
          <c:x val="6.1823802163833076E-2"/>
          <c:y val="0.14743589743589819"/>
          <c:w val="0.62287480680062013"/>
          <c:h val="0.60897435897435892"/>
        </c:manualLayout>
      </c:layout>
      <c:bar3DChart>
        <c:barDir val="col"/>
        <c:grouping val="clustered"/>
        <c:ser>
          <c:idx val="0"/>
          <c:order val="0"/>
          <c:tx>
            <c:strRef>
              <c:f>Sheet1!$A$2</c:f>
              <c:strCache>
                <c:ptCount val="1"/>
                <c:pt idx="0">
                  <c:v>качество знаний</c:v>
                </c:pt>
              </c:strCache>
            </c:strRef>
          </c:tx>
          <c:spPr>
            <a:solidFill>
              <a:srgbClr val="9999FF"/>
            </a:solidFill>
            <a:ln w="12828">
              <a:solidFill>
                <a:srgbClr val="000000"/>
              </a:solidFill>
              <a:prstDash val="solid"/>
            </a:ln>
          </c:spPr>
          <c:dLbls>
            <c:dLbl>
              <c:idx val="0"/>
              <c:layout>
                <c:manualLayout>
                  <c:x val="-3.0328848121046244E-3"/>
                  <c:y val="9.500421979025328E-3"/>
                </c:manualLayout>
              </c:layout>
              <c:showVal val="1"/>
            </c:dLbl>
            <c:dLbl>
              <c:idx val="2"/>
              <c:layout>
                <c:manualLayout>
                  <c:x val="-1.2482906759236727E-3"/>
                  <c:y val="1.6052445785414003E-2"/>
                </c:manualLayout>
              </c:layout>
              <c:showVal val="1"/>
            </c:dLbl>
            <c:dLbl>
              <c:idx val="4"/>
              <c:layout>
                <c:manualLayout>
                  <c:x val="-2.5550464453112627E-3"/>
                  <c:y val="2.5342003654225211E-3"/>
                </c:manualLayout>
              </c:layout>
              <c:showVal val="1"/>
            </c:dLbl>
            <c:spPr>
              <a:noFill/>
              <a:ln w="25655">
                <a:noFill/>
              </a:ln>
            </c:spPr>
            <c:txPr>
              <a:bodyPr/>
              <a:lstStyle/>
              <a:p>
                <a:pPr>
                  <a:defRPr sz="1212" b="1" i="0" u="none" strike="noStrike" baseline="0">
                    <a:solidFill>
                      <a:srgbClr val="000000"/>
                    </a:solidFill>
                    <a:latin typeface="Calibri"/>
                    <a:ea typeface="Calibri"/>
                    <a:cs typeface="Calibri"/>
                  </a:defRPr>
                </a:pPr>
                <a:endParaRPr lang="ru-RU"/>
              </a:p>
            </c:txPr>
            <c:showVal val="1"/>
          </c:dLbls>
          <c:cat>
            <c:strRef>
              <c:f>Sheet1!$B$1:$F$1</c:f>
              <c:strCache>
                <c:ptCount val="5"/>
                <c:pt idx="0">
                  <c:v> 2 класс</c:v>
                </c:pt>
                <c:pt idx="2">
                  <c:v> 3 класс</c:v>
                </c:pt>
                <c:pt idx="4">
                  <c:v>4 класс</c:v>
                </c:pt>
              </c:strCache>
            </c:strRef>
          </c:cat>
          <c:val>
            <c:numRef>
              <c:f>Sheet1!$B$2:$F$2</c:f>
              <c:numCache>
                <c:formatCode>General</c:formatCode>
                <c:ptCount val="5"/>
                <c:pt idx="0">
                  <c:v>62</c:v>
                </c:pt>
                <c:pt idx="2">
                  <c:v>72</c:v>
                </c:pt>
                <c:pt idx="4">
                  <c:v>68</c:v>
                </c:pt>
              </c:numCache>
            </c:numRef>
          </c:val>
        </c:ser>
        <c:ser>
          <c:idx val="1"/>
          <c:order val="1"/>
          <c:tx>
            <c:strRef>
              <c:f>Sheet1!$A$3</c:f>
              <c:strCache>
                <c:ptCount val="1"/>
                <c:pt idx="0">
                  <c:v>уровень обученности</c:v>
                </c:pt>
              </c:strCache>
            </c:strRef>
          </c:tx>
          <c:spPr>
            <a:solidFill>
              <a:srgbClr val="993366"/>
            </a:solidFill>
            <a:ln w="12828">
              <a:solidFill>
                <a:srgbClr val="000000"/>
              </a:solidFill>
              <a:prstDash val="solid"/>
            </a:ln>
          </c:spPr>
          <c:dLbls>
            <c:dLbl>
              <c:idx val="0"/>
              <c:layout>
                <c:manualLayout>
                  <c:x val="-1.5794293701120029E-3"/>
                  <c:y val="1.7058047509947844E-3"/>
                </c:manualLayout>
              </c:layout>
              <c:showVal val="1"/>
            </c:dLbl>
            <c:dLbl>
              <c:idx val="2"/>
              <c:layout>
                <c:manualLayout>
                  <c:x val="-1.340590085403747E-3"/>
                  <c:y val="1.7058047509947844E-3"/>
                </c:manualLayout>
              </c:layout>
              <c:showVal val="1"/>
            </c:dLbl>
            <c:dLbl>
              <c:idx val="4"/>
              <c:layout>
                <c:manualLayout>
                  <c:x val="-1.1015910033187804E-3"/>
                  <c:y val="1.7058047509947844E-3"/>
                </c:manualLayout>
              </c:layout>
              <c:showVal val="1"/>
            </c:dLbl>
            <c:spPr>
              <a:noFill/>
              <a:ln w="25655">
                <a:noFill/>
              </a:ln>
            </c:spPr>
            <c:txPr>
              <a:bodyPr/>
              <a:lstStyle/>
              <a:p>
                <a:pPr>
                  <a:defRPr sz="1212" b="1" i="0" u="none" strike="noStrike" baseline="0">
                    <a:solidFill>
                      <a:srgbClr val="000000"/>
                    </a:solidFill>
                    <a:latin typeface="Calibri"/>
                    <a:ea typeface="Calibri"/>
                    <a:cs typeface="Calibri"/>
                  </a:defRPr>
                </a:pPr>
                <a:endParaRPr lang="ru-RU"/>
              </a:p>
            </c:txPr>
            <c:showVal val="1"/>
          </c:dLbls>
          <c:cat>
            <c:strRef>
              <c:f>Sheet1!$B$1:$F$1</c:f>
              <c:strCache>
                <c:ptCount val="5"/>
                <c:pt idx="0">
                  <c:v> 2 класс</c:v>
                </c:pt>
                <c:pt idx="2">
                  <c:v> 3 класс</c:v>
                </c:pt>
                <c:pt idx="4">
                  <c:v>4 класс</c:v>
                </c:pt>
              </c:strCache>
            </c:strRef>
          </c:cat>
          <c:val>
            <c:numRef>
              <c:f>Sheet1!$B$3:$F$3</c:f>
              <c:numCache>
                <c:formatCode>General</c:formatCode>
                <c:ptCount val="5"/>
                <c:pt idx="0">
                  <c:v>100</c:v>
                </c:pt>
                <c:pt idx="2">
                  <c:v>100</c:v>
                </c:pt>
                <c:pt idx="4">
                  <c:v>100</c:v>
                </c:pt>
              </c:numCache>
            </c:numRef>
          </c:val>
        </c:ser>
        <c:ser>
          <c:idx val="2"/>
          <c:order val="2"/>
          <c:tx>
            <c:strRef>
              <c:f>Sheet1!$A$4</c:f>
              <c:strCache>
                <c:ptCount val="1"/>
              </c:strCache>
            </c:strRef>
          </c:tx>
          <c:spPr>
            <a:solidFill>
              <a:srgbClr val="FFFFCC"/>
            </a:solidFill>
            <a:ln w="12828">
              <a:solidFill>
                <a:srgbClr val="000000"/>
              </a:solidFill>
              <a:prstDash val="solid"/>
            </a:ln>
          </c:spPr>
          <c:dLbls>
            <c:spPr>
              <a:noFill/>
              <a:ln w="25655">
                <a:noFill/>
              </a:ln>
            </c:spPr>
            <c:txPr>
              <a:bodyPr/>
              <a:lstStyle/>
              <a:p>
                <a:pPr>
                  <a:defRPr sz="1212" b="1" i="0" u="none" strike="noStrike" baseline="0">
                    <a:solidFill>
                      <a:srgbClr val="000000"/>
                    </a:solidFill>
                    <a:latin typeface="Calibri"/>
                    <a:ea typeface="Calibri"/>
                    <a:cs typeface="Calibri"/>
                  </a:defRPr>
                </a:pPr>
                <a:endParaRPr lang="ru-RU"/>
              </a:p>
            </c:txPr>
            <c:showVal val="1"/>
          </c:dLbls>
          <c:cat>
            <c:strRef>
              <c:f>Sheet1!$B$1:$F$1</c:f>
              <c:strCache>
                <c:ptCount val="5"/>
                <c:pt idx="0">
                  <c:v> 2 класс</c:v>
                </c:pt>
                <c:pt idx="2">
                  <c:v> 3 класс</c:v>
                </c:pt>
                <c:pt idx="4">
                  <c:v>4 класс</c:v>
                </c:pt>
              </c:strCache>
            </c:strRef>
          </c:cat>
          <c:val>
            <c:numRef>
              <c:f>Sheet1!$B$4:$F$4</c:f>
              <c:numCache>
                <c:formatCode>General</c:formatCode>
                <c:ptCount val="5"/>
              </c:numCache>
            </c:numRef>
          </c:val>
        </c:ser>
        <c:dLbls>
          <c:showVal val="1"/>
        </c:dLbls>
        <c:gapDepth val="0"/>
        <c:shape val="box"/>
        <c:axId val="91705728"/>
        <c:axId val="91707264"/>
        <c:axId val="0"/>
      </c:bar3DChart>
      <c:catAx>
        <c:axId val="91705728"/>
        <c:scaling>
          <c:orientation val="minMax"/>
        </c:scaling>
        <c:axPos val="b"/>
        <c:numFmt formatCode="General" sourceLinked="1"/>
        <c:tickLblPos val="low"/>
        <c:spPr>
          <a:ln w="3207">
            <a:solidFill>
              <a:srgbClr val="000000"/>
            </a:solidFill>
            <a:prstDash val="solid"/>
          </a:ln>
        </c:spPr>
        <c:txPr>
          <a:bodyPr rot="0" vert="horz"/>
          <a:lstStyle/>
          <a:p>
            <a:pPr>
              <a:defRPr sz="1212" b="1" i="0" u="none" strike="noStrike" baseline="0">
                <a:solidFill>
                  <a:srgbClr val="000000"/>
                </a:solidFill>
                <a:latin typeface="Calibri"/>
                <a:ea typeface="Calibri"/>
                <a:cs typeface="Calibri"/>
              </a:defRPr>
            </a:pPr>
            <a:endParaRPr lang="ru-RU"/>
          </a:p>
        </c:txPr>
        <c:crossAx val="91707264"/>
        <c:crosses val="autoZero"/>
        <c:auto val="1"/>
        <c:lblAlgn val="ctr"/>
        <c:lblOffset val="100"/>
        <c:tickLblSkip val="1"/>
        <c:tickMarkSkip val="1"/>
      </c:catAx>
      <c:valAx>
        <c:axId val="91707264"/>
        <c:scaling>
          <c:orientation val="minMax"/>
        </c:scaling>
        <c:axPos val="l"/>
        <c:numFmt formatCode="General" sourceLinked="1"/>
        <c:tickLblPos val="nextTo"/>
        <c:spPr>
          <a:ln w="3207">
            <a:solidFill>
              <a:srgbClr val="000000"/>
            </a:solidFill>
            <a:prstDash val="solid"/>
          </a:ln>
        </c:spPr>
        <c:txPr>
          <a:bodyPr rot="0" vert="horz"/>
          <a:lstStyle/>
          <a:p>
            <a:pPr>
              <a:defRPr sz="1212" b="1" i="0" u="none" strike="noStrike" baseline="0">
                <a:solidFill>
                  <a:srgbClr val="000000"/>
                </a:solidFill>
                <a:latin typeface="Calibri"/>
                <a:ea typeface="Calibri"/>
                <a:cs typeface="Calibri"/>
              </a:defRPr>
            </a:pPr>
            <a:endParaRPr lang="ru-RU"/>
          </a:p>
        </c:txPr>
        <c:crossAx val="91705728"/>
        <c:crosses val="autoZero"/>
        <c:crossBetween val="between"/>
      </c:valAx>
      <c:spPr>
        <a:noFill/>
        <a:ln w="25655">
          <a:noFill/>
        </a:ln>
      </c:spPr>
    </c:plotArea>
    <c:legend>
      <c:legendPos val="r"/>
      <c:legendEntry>
        <c:idx val="2"/>
        <c:delete val="1"/>
      </c:legendEntry>
      <c:layout>
        <c:manualLayout>
          <c:xMode val="edge"/>
          <c:yMode val="edge"/>
          <c:x val="0.71870170015456158"/>
          <c:y val="0.4102564102564103"/>
          <c:w val="0.27511591962905824"/>
          <c:h val="0.15705128205128274"/>
        </c:manualLayout>
      </c:layout>
      <c:spPr>
        <a:noFill/>
        <a:ln w="3207">
          <a:solidFill>
            <a:srgbClr val="000000"/>
          </a:solidFill>
          <a:prstDash val="solid"/>
        </a:ln>
      </c:spPr>
      <c:txPr>
        <a:bodyPr/>
        <a:lstStyle/>
        <a:p>
          <a:pPr>
            <a:defRPr sz="1111" b="1" i="0" u="none" strike="noStrike" baseline="0">
              <a:solidFill>
                <a:srgbClr val="000000"/>
              </a:solidFill>
              <a:latin typeface="Calibri"/>
              <a:ea typeface="Calibri"/>
              <a:cs typeface="Calibri"/>
            </a:defRPr>
          </a:pPr>
          <a:endParaRPr lang="ru-RU"/>
        </a:p>
      </c:txPr>
    </c:legend>
    <c:plotVisOnly val="1"/>
    <c:dispBlanksAs val="gap"/>
  </c:chart>
  <c:spPr>
    <a:noFill/>
    <a:ln>
      <a:noFill/>
    </a:ln>
  </c:spPr>
  <c:txPr>
    <a:bodyPr/>
    <a:lstStyle/>
    <a:p>
      <a:pPr>
        <a:defRPr sz="1212" b="1" i="0" u="none" strike="noStrike" baseline="0">
          <a:solidFill>
            <a:srgbClr val="000000"/>
          </a:solidFill>
          <a:latin typeface="Calibri"/>
          <a:ea typeface="Calibri"/>
          <a:cs typeface="Calibri"/>
        </a:defRPr>
      </a:pPr>
      <a:endParaRPr lang="ru-RU"/>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sz="1700" b="1" i="0" u="none" strike="noStrike" baseline="0">
                <a:solidFill>
                  <a:srgbClr val="000000"/>
                </a:solidFill>
                <a:latin typeface="Calibri"/>
                <a:ea typeface="Calibri"/>
                <a:cs typeface="Calibri"/>
              </a:defRPr>
            </a:pPr>
            <a:r>
              <a:rPr lang="ru-RU"/>
              <a:t>Осознанность чтения</a:t>
            </a:r>
          </a:p>
        </c:rich>
      </c:tx>
      <c:layout>
        <c:manualLayout>
          <c:xMode val="edge"/>
          <c:yMode val="edge"/>
          <c:x val="0.34011627906976893"/>
          <c:y val="1.9662921348314703E-2"/>
        </c:manualLayout>
      </c:layout>
      <c:spPr>
        <a:noFill/>
        <a:ln w="25399">
          <a:noFill/>
        </a:ln>
      </c:spPr>
    </c:title>
    <c:view3D>
      <c:hPercent val="64"/>
      <c:depthPercent val="100"/>
      <c:rAngAx val="1"/>
    </c:view3D>
    <c:floor>
      <c:spPr>
        <a:solidFill>
          <a:srgbClr val="C0C0C0"/>
        </a:solidFill>
        <a:ln w="3175">
          <a:solidFill>
            <a:srgbClr val="000000"/>
          </a:solidFill>
          <a:prstDash val="solid"/>
        </a:ln>
      </c:spPr>
    </c:floor>
    <c:sideWall>
      <c:spPr>
        <a:noFill/>
        <a:ln w="25400">
          <a:noFill/>
        </a:ln>
      </c:spPr>
    </c:sideWall>
    <c:backWall>
      <c:spPr>
        <a:noFill/>
        <a:ln w="25400">
          <a:noFill/>
        </a:ln>
      </c:spPr>
    </c:backWall>
    <c:plotArea>
      <c:layout>
        <c:manualLayout>
          <c:layoutTarget val="inner"/>
          <c:xMode val="edge"/>
          <c:yMode val="edge"/>
          <c:x val="7.5581395348837233E-2"/>
          <c:y val="0.23033707865168537"/>
          <c:w val="0.57267441860465373"/>
          <c:h val="0.53932584269662964"/>
        </c:manualLayout>
      </c:layout>
      <c:bar3DChart>
        <c:barDir val="col"/>
        <c:grouping val="clustered"/>
        <c:ser>
          <c:idx val="0"/>
          <c:order val="0"/>
          <c:tx>
            <c:strRef>
              <c:f>Sheet1!$A$2</c:f>
              <c:strCache>
                <c:ptCount val="1"/>
                <c:pt idx="0">
                  <c:v>осознанное чтение</c:v>
                </c:pt>
              </c:strCache>
            </c:strRef>
          </c:tx>
          <c:spPr>
            <a:solidFill>
              <a:srgbClr val="9999FF"/>
            </a:solidFill>
            <a:ln w="12699">
              <a:solidFill>
                <a:srgbClr val="000000"/>
              </a:solidFill>
              <a:prstDash val="solid"/>
            </a:ln>
          </c:spPr>
          <c:dLbls>
            <c:dLbl>
              <c:idx val="0"/>
              <c:layout>
                <c:manualLayout>
                  <c:x val="-3.201309205310515E-3"/>
                  <c:y val="1.4014887483326912E-2"/>
                </c:manualLayout>
              </c:layout>
              <c:showVal val="1"/>
            </c:dLbl>
            <c:dLbl>
              <c:idx val="2"/>
              <c:layout>
                <c:manualLayout>
                  <c:x val="-3.5255738922884976E-3"/>
                  <c:y val="8.9859632346104747E-3"/>
                </c:manualLayout>
              </c:layout>
              <c:showVal val="1"/>
            </c:dLbl>
            <c:spPr>
              <a:noFill/>
              <a:ln w="25399">
                <a:noFill/>
              </a:ln>
            </c:spPr>
            <c:txPr>
              <a:bodyPr/>
              <a:lstStyle/>
              <a:p>
                <a:pPr>
                  <a:defRPr sz="1575" b="1" i="0" u="none" strike="noStrike" baseline="0">
                    <a:solidFill>
                      <a:srgbClr val="000000"/>
                    </a:solidFill>
                    <a:latin typeface="Calibri"/>
                    <a:ea typeface="Calibri"/>
                    <a:cs typeface="Calibri"/>
                  </a:defRPr>
                </a:pPr>
                <a:endParaRPr lang="ru-RU"/>
              </a:p>
            </c:txPr>
            <c:showVal val="1"/>
          </c:dLbls>
          <c:cat>
            <c:strRef>
              <c:f>Sheet1!$B$1:$G$1</c:f>
              <c:strCache>
                <c:ptCount val="6"/>
                <c:pt idx="0">
                  <c:v>2класс</c:v>
                </c:pt>
                <c:pt idx="2">
                  <c:v>3класс</c:v>
                </c:pt>
                <c:pt idx="4">
                  <c:v>4класс</c:v>
                </c:pt>
                <c:pt idx="5">
                  <c:v>4 класс</c:v>
                </c:pt>
              </c:strCache>
            </c:strRef>
          </c:cat>
          <c:val>
            <c:numRef>
              <c:f>Sheet1!$B$2:$G$2</c:f>
              <c:numCache>
                <c:formatCode>General</c:formatCode>
                <c:ptCount val="6"/>
                <c:pt idx="0">
                  <c:v>36</c:v>
                </c:pt>
                <c:pt idx="2">
                  <c:v>60</c:v>
                </c:pt>
                <c:pt idx="4">
                  <c:v>100</c:v>
                </c:pt>
              </c:numCache>
            </c:numRef>
          </c:val>
        </c:ser>
        <c:ser>
          <c:idx val="1"/>
          <c:order val="1"/>
          <c:tx>
            <c:strRef>
              <c:f>Sheet1!$A$3</c:f>
              <c:strCache>
                <c:ptCount val="1"/>
                <c:pt idx="0">
                  <c:v>неосознанное чтение</c:v>
                </c:pt>
              </c:strCache>
            </c:strRef>
          </c:tx>
          <c:spPr>
            <a:solidFill>
              <a:srgbClr val="993366"/>
            </a:solidFill>
            <a:ln w="12699">
              <a:solidFill>
                <a:srgbClr val="000000"/>
              </a:solidFill>
              <a:prstDash val="solid"/>
            </a:ln>
          </c:spPr>
          <c:dLbls>
            <c:dLbl>
              <c:idx val="0"/>
              <c:layout>
                <c:manualLayout>
                  <c:x val="-4.3678295710471151E-3"/>
                  <c:y val="1.2829648366159126E-2"/>
                </c:manualLayout>
              </c:layout>
              <c:showVal val="1"/>
            </c:dLbl>
            <c:dLbl>
              <c:idx val="2"/>
              <c:layout>
                <c:manualLayout>
                  <c:x val="-3.2386058859321882E-3"/>
                  <c:y val="1.2240595086785891E-2"/>
                </c:manualLayout>
              </c:layout>
              <c:showVal val="1"/>
            </c:dLbl>
            <c:spPr>
              <a:noFill/>
              <a:ln w="25399">
                <a:noFill/>
              </a:ln>
            </c:spPr>
            <c:txPr>
              <a:bodyPr/>
              <a:lstStyle/>
              <a:p>
                <a:pPr>
                  <a:defRPr sz="1575" b="1" i="0" u="none" strike="noStrike" baseline="0">
                    <a:solidFill>
                      <a:srgbClr val="000000"/>
                    </a:solidFill>
                    <a:latin typeface="Calibri"/>
                    <a:ea typeface="Calibri"/>
                    <a:cs typeface="Calibri"/>
                  </a:defRPr>
                </a:pPr>
                <a:endParaRPr lang="ru-RU"/>
              </a:p>
            </c:txPr>
            <c:showVal val="1"/>
          </c:dLbls>
          <c:cat>
            <c:strRef>
              <c:f>Sheet1!$B$1:$G$1</c:f>
              <c:strCache>
                <c:ptCount val="6"/>
                <c:pt idx="0">
                  <c:v>2класс</c:v>
                </c:pt>
                <c:pt idx="2">
                  <c:v>3класс</c:v>
                </c:pt>
                <c:pt idx="4">
                  <c:v>4класс</c:v>
                </c:pt>
                <c:pt idx="5">
                  <c:v>4 класс</c:v>
                </c:pt>
              </c:strCache>
            </c:strRef>
          </c:cat>
          <c:val>
            <c:numRef>
              <c:f>Sheet1!$B$3:$G$3</c:f>
              <c:numCache>
                <c:formatCode>General</c:formatCode>
                <c:ptCount val="6"/>
                <c:pt idx="0">
                  <c:v>64</c:v>
                </c:pt>
                <c:pt idx="2">
                  <c:v>40</c:v>
                </c:pt>
                <c:pt idx="4">
                  <c:v>0</c:v>
                </c:pt>
              </c:numCache>
            </c:numRef>
          </c:val>
        </c:ser>
        <c:ser>
          <c:idx val="2"/>
          <c:order val="2"/>
          <c:tx>
            <c:strRef>
              <c:f>Sheet1!$A$4</c:f>
              <c:strCache>
                <c:ptCount val="1"/>
                <c:pt idx="0">
                  <c:v>Север</c:v>
                </c:pt>
              </c:strCache>
            </c:strRef>
          </c:tx>
          <c:spPr>
            <a:solidFill>
              <a:srgbClr val="FFFFCC"/>
            </a:solidFill>
            <a:ln w="12699">
              <a:solidFill>
                <a:srgbClr val="000000"/>
              </a:solidFill>
              <a:prstDash val="solid"/>
            </a:ln>
          </c:spPr>
          <c:dLbls>
            <c:spPr>
              <a:noFill/>
              <a:ln w="25399">
                <a:noFill/>
              </a:ln>
            </c:spPr>
            <c:txPr>
              <a:bodyPr/>
              <a:lstStyle/>
              <a:p>
                <a:pPr>
                  <a:defRPr sz="1575" b="1" i="0" u="none" strike="noStrike" baseline="0">
                    <a:solidFill>
                      <a:srgbClr val="000000"/>
                    </a:solidFill>
                    <a:latin typeface="Calibri"/>
                    <a:ea typeface="Calibri"/>
                    <a:cs typeface="Calibri"/>
                  </a:defRPr>
                </a:pPr>
                <a:endParaRPr lang="ru-RU"/>
              </a:p>
            </c:txPr>
            <c:showVal val="1"/>
          </c:dLbls>
          <c:cat>
            <c:strRef>
              <c:f>Sheet1!$B$1:$G$1</c:f>
              <c:strCache>
                <c:ptCount val="6"/>
                <c:pt idx="0">
                  <c:v>2класс</c:v>
                </c:pt>
                <c:pt idx="2">
                  <c:v>3класс</c:v>
                </c:pt>
                <c:pt idx="4">
                  <c:v>4класс</c:v>
                </c:pt>
                <c:pt idx="5">
                  <c:v>4 класс</c:v>
                </c:pt>
              </c:strCache>
            </c:strRef>
          </c:cat>
          <c:val>
            <c:numRef>
              <c:f>Sheet1!$B$4:$G$4</c:f>
              <c:numCache>
                <c:formatCode>General</c:formatCode>
                <c:ptCount val="6"/>
              </c:numCache>
            </c:numRef>
          </c:val>
        </c:ser>
        <c:dLbls>
          <c:showVal val="1"/>
        </c:dLbls>
        <c:gapDepth val="0"/>
        <c:shape val="box"/>
        <c:axId val="91763840"/>
        <c:axId val="91765376"/>
        <c:axId val="0"/>
      </c:bar3DChart>
      <c:catAx>
        <c:axId val="91763840"/>
        <c:scaling>
          <c:orientation val="minMax"/>
        </c:scaling>
        <c:axPos val="b"/>
        <c:numFmt formatCode="General" sourceLinked="1"/>
        <c:tickLblPos val="low"/>
        <c:spPr>
          <a:ln w="3175">
            <a:solidFill>
              <a:srgbClr val="000000"/>
            </a:solidFill>
            <a:prstDash val="solid"/>
          </a:ln>
        </c:spPr>
        <c:txPr>
          <a:bodyPr rot="0" vert="horz"/>
          <a:lstStyle/>
          <a:p>
            <a:pPr>
              <a:defRPr sz="1575" b="1" i="0" u="none" strike="noStrike" baseline="0">
                <a:solidFill>
                  <a:srgbClr val="000000"/>
                </a:solidFill>
                <a:latin typeface="Calibri"/>
                <a:ea typeface="Calibri"/>
                <a:cs typeface="Calibri"/>
              </a:defRPr>
            </a:pPr>
            <a:endParaRPr lang="ru-RU"/>
          </a:p>
        </c:txPr>
        <c:crossAx val="91765376"/>
        <c:crosses val="autoZero"/>
        <c:auto val="1"/>
        <c:lblAlgn val="ctr"/>
        <c:lblOffset val="100"/>
        <c:tickLblSkip val="2"/>
        <c:tickMarkSkip val="1"/>
      </c:catAx>
      <c:valAx>
        <c:axId val="91765376"/>
        <c:scaling>
          <c:orientation val="minMax"/>
        </c:scaling>
        <c:axPos val="l"/>
        <c:numFmt formatCode="General" sourceLinked="1"/>
        <c:tickLblPos val="nextTo"/>
        <c:spPr>
          <a:ln w="3175">
            <a:solidFill>
              <a:srgbClr val="000000"/>
            </a:solidFill>
            <a:prstDash val="solid"/>
          </a:ln>
        </c:spPr>
        <c:txPr>
          <a:bodyPr rot="0" vert="horz"/>
          <a:lstStyle/>
          <a:p>
            <a:pPr>
              <a:defRPr sz="1575" b="1" i="0" u="none" strike="noStrike" baseline="0">
                <a:solidFill>
                  <a:srgbClr val="000000"/>
                </a:solidFill>
                <a:latin typeface="Calibri"/>
                <a:ea typeface="Calibri"/>
                <a:cs typeface="Calibri"/>
              </a:defRPr>
            </a:pPr>
            <a:endParaRPr lang="ru-RU"/>
          </a:p>
        </c:txPr>
        <c:crossAx val="91763840"/>
        <c:crosses val="autoZero"/>
        <c:crossBetween val="between"/>
      </c:valAx>
      <c:spPr>
        <a:noFill/>
        <a:ln w="25399">
          <a:noFill/>
        </a:ln>
      </c:spPr>
    </c:plotArea>
    <c:legend>
      <c:legendPos val="r"/>
      <c:legendEntry>
        <c:idx val="2"/>
        <c:delete val="1"/>
      </c:legendEntry>
      <c:layout>
        <c:manualLayout>
          <c:xMode val="edge"/>
          <c:yMode val="edge"/>
          <c:x val="0.66424418604651381"/>
          <c:y val="0.48876404494382031"/>
          <c:w val="0.32994186046511631"/>
          <c:h val="0.18258426966292199"/>
        </c:manualLayout>
      </c:layout>
      <c:spPr>
        <a:noFill/>
        <a:ln w="3175">
          <a:solidFill>
            <a:srgbClr val="000000"/>
          </a:solidFill>
          <a:prstDash val="solid"/>
        </a:ln>
      </c:spPr>
      <c:txPr>
        <a:bodyPr/>
        <a:lstStyle/>
        <a:p>
          <a:pPr>
            <a:defRPr sz="1445" b="1" i="0" u="none" strike="noStrike" baseline="0">
              <a:solidFill>
                <a:srgbClr val="000000"/>
              </a:solidFill>
              <a:latin typeface="Calibri"/>
              <a:ea typeface="Calibri"/>
              <a:cs typeface="Calibri"/>
            </a:defRPr>
          </a:pPr>
          <a:endParaRPr lang="ru-RU"/>
        </a:p>
      </c:txPr>
    </c:legend>
    <c:plotVisOnly val="1"/>
    <c:dispBlanksAs val="gap"/>
  </c:chart>
  <c:spPr>
    <a:noFill/>
    <a:ln>
      <a:noFill/>
    </a:ln>
  </c:spPr>
  <c:txPr>
    <a:bodyPr/>
    <a:lstStyle/>
    <a:p>
      <a:pPr>
        <a:defRPr sz="1575" b="1" i="0" u="none" strike="noStrike" baseline="0">
          <a:solidFill>
            <a:srgbClr val="000000"/>
          </a:solidFill>
          <a:latin typeface="Calibri"/>
          <a:ea typeface="Calibri"/>
          <a:cs typeface="Calibri"/>
        </a:defRPr>
      </a:pPr>
      <a:endParaRPr lang="ru-RU"/>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sz="1650" b="1" i="0" u="none" strike="noStrike" baseline="0">
                <a:solidFill>
                  <a:srgbClr val="000000"/>
                </a:solidFill>
                <a:latin typeface="Calibri"/>
                <a:ea typeface="Calibri"/>
                <a:cs typeface="Calibri"/>
              </a:defRPr>
            </a:pPr>
            <a:r>
              <a:rPr lang="ru-RU"/>
              <a:t>Темп чтения</a:t>
            </a:r>
          </a:p>
        </c:rich>
      </c:tx>
      <c:layout>
        <c:manualLayout>
          <c:xMode val="edge"/>
          <c:yMode val="edge"/>
          <c:x val="0.40512048192771238"/>
          <c:y val="1.9512195121951223E-2"/>
        </c:manualLayout>
      </c:layout>
      <c:spPr>
        <a:noFill/>
        <a:ln w="25400">
          <a:noFill/>
        </a:ln>
      </c:spPr>
    </c:title>
    <c:view3D>
      <c:hPercent val="76"/>
      <c:depthPercent val="100"/>
      <c:rAngAx val="1"/>
    </c:view3D>
    <c:floor>
      <c:spPr>
        <a:solidFill>
          <a:srgbClr val="C0C0C0"/>
        </a:solidFill>
        <a:ln w="3175">
          <a:solidFill>
            <a:srgbClr val="000000"/>
          </a:solidFill>
          <a:prstDash val="solid"/>
        </a:ln>
      </c:spPr>
    </c:floor>
    <c:sideWall>
      <c:spPr>
        <a:noFill/>
        <a:ln w="25400">
          <a:noFill/>
        </a:ln>
      </c:spPr>
    </c:sideWall>
    <c:backWall>
      <c:spPr>
        <a:noFill/>
        <a:ln w="25400">
          <a:noFill/>
        </a:ln>
      </c:spPr>
    </c:backWall>
    <c:plotArea>
      <c:layout>
        <c:manualLayout>
          <c:layoutTarget val="inner"/>
          <c:xMode val="edge"/>
          <c:yMode val="edge"/>
          <c:x val="8.2831325301205044E-2"/>
          <c:y val="0.20487804878048779"/>
          <c:w val="0.58885542168674698"/>
          <c:h val="0.58048780487804663"/>
        </c:manualLayout>
      </c:layout>
      <c:bar3DChart>
        <c:barDir val="col"/>
        <c:grouping val="clustered"/>
        <c:ser>
          <c:idx val="0"/>
          <c:order val="0"/>
          <c:tx>
            <c:strRef>
              <c:f>Sheet1!$A$2</c:f>
              <c:strCache>
                <c:ptCount val="1"/>
                <c:pt idx="0">
                  <c:v>в норме и выше нормы</c:v>
                </c:pt>
              </c:strCache>
            </c:strRef>
          </c:tx>
          <c:spPr>
            <a:solidFill>
              <a:srgbClr val="9999FF"/>
            </a:solidFill>
            <a:ln w="12700">
              <a:solidFill>
                <a:srgbClr val="000000"/>
              </a:solidFill>
              <a:prstDash val="solid"/>
            </a:ln>
          </c:spPr>
          <c:dLbls>
            <c:spPr>
              <a:noFill/>
              <a:ln w="25400">
                <a:noFill/>
              </a:ln>
            </c:spPr>
            <c:txPr>
              <a:bodyPr/>
              <a:lstStyle/>
              <a:p>
                <a:pPr>
                  <a:defRPr sz="1800" b="1" i="0" u="none" strike="noStrike" baseline="0">
                    <a:solidFill>
                      <a:srgbClr val="000000"/>
                    </a:solidFill>
                    <a:latin typeface="Calibri"/>
                    <a:ea typeface="Calibri"/>
                    <a:cs typeface="Calibri"/>
                  </a:defRPr>
                </a:pPr>
                <a:endParaRPr lang="ru-RU"/>
              </a:p>
            </c:txPr>
            <c:showVal val="1"/>
          </c:dLbls>
          <c:cat>
            <c:strRef>
              <c:f>Sheet1!$B$1:$F$1</c:f>
              <c:strCache>
                <c:ptCount val="5"/>
                <c:pt idx="0">
                  <c:v> 2 класс</c:v>
                </c:pt>
                <c:pt idx="2">
                  <c:v>3 класс</c:v>
                </c:pt>
                <c:pt idx="4">
                  <c:v>4 класс</c:v>
                </c:pt>
              </c:strCache>
            </c:strRef>
          </c:cat>
          <c:val>
            <c:numRef>
              <c:f>Sheet1!$B$2:$F$2</c:f>
              <c:numCache>
                <c:formatCode>General</c:formatCode>
                <c:ptCount val="5"/>
                <c:pt idx="0">
                  <c:v>72</c:v>
                </c:pt>
                <c:pt idx="2">
                  <c:v>80</c:v>
                </c:pt>
                <c:pt idx="4">
                  <c:v>96</c:v>
                </c:pt>
              </c:numCache>
            </c:numRef>
          </c:val>
        </c:ser>
        <c:ser>
          <c:idx val="1"/>
          <c:order val="1"/>
          <c:tx>
            <c:strRef>
              <c:f>Sheet1!$A$3</c:f>
              <c:strCache>
                <c:ptCount val="1"/>
                <c:pt idx="0">
                  <c:v>ниже нормы</c:v>
                </c:pt>
              </c:strCache>
            </c:strRef>
          </c:tx>
          <c:spPr>
            <a:solidFill>
              <a:srgbClr val="993366"/>
            </a:solidFill>
            <a:ln w="12700">
              <a:solidFill>
                <a:srgbClr val="000000"/>
              </a:solidFill>
              <a:prstDash val="solid"/>
            </a:ln>
          </c:spPr>
          <c:dLbls>
            <c:spPr>
              <a:noFill/>
              <a:ln w="25400">
                <a:noFill/>
              </a:ln>
            </c:spPr>
            <c:txPr>
              <a:bodyPr/>
              <a:lstStyle/>
              <a:p>
                <a:pPr>
                  <a:defRPr sz="1800" b="1" i="0" u="none" strike="noStrike" baseline="0">
                    <a:solidFill>
                      <a:srgbClr val="000000"/>
                    </a:solidFill>
                    <a:latin typeface="Calibri"/>
                    <a:ea typeface="Calibri"/>
                    <a:cs typeface="Calibri"/>
                  </a:defRPr>
                </a:pPr>
                <a:endParaRPr lang="ru-RU"/>
              </a:p>
            </c:txPr>
            <c:showVal val="1"/>
          </c:dLbls>
          <c:cat>
            <c:strRef>
              <c:f>Sheet1!$B$1:$F$1</c:f>
              <c:strCache>
                <c:ptCount val="5"/>
                <c:pt idx="0">
                  <c:v> 2 класс</c:v>
                </c:pt>
                <c:pt idx="2">
                  <c:v>3 класс</c:v>
                </c:pt>
                <c:pt idx="4">
                  <c:v>4 класс</c:v>
                </c:pt>
              </c:strCache>
            </c:strRef>
          </c:cat>
          <c:val>
            <c:numRef>
              <c:f>Sheet1!$B$3:$F$3</c:f>
              <c:numCache>
                <c:formatCode>General</c:formatCode>
                <c:ptCount val="5"/>
                <c:pt idx="0">
                  <c:v>28</c:v>
                </c:pt>
                <c:pt idx="2">
                  <c:v>20</c:v>
                </c:pt>
                <c:pt idx="4">
                  <c:v>4</c:v>
                </c:pt>
              </c:numCache>
            </c:numRef>
          </c:val>
        </c:ser>
        <c:ser>
          <c:idx val="2"/>
          <c:order val="2"/>
          <c:tx>
            <c:strRef>
              <c:f>Sheet1!$A$4</c:f>
              <c:strCache>
                <c:ptCount val="1"/>
                <c:pt idx="0">
                  <c:v>Север</c:v>
                </c:pt>
              </c:strCache>
            </c:strRef>
          </c:tx>
          <c:spPr>
            <a:solidFill>
              <a:srgbClr val="FFFFCC"/>
            </a:solidFill>
            <a:ln w="12700">
              <a:solidFill>
                <a:srgbClr val="000000"/>
              </a:solidFill>
              <a:prstDash val="solid"/>
            </a:ln>
          </c:spPr>
          <c:dLbls>
            <c:spPr>
              <a:noFill/>
              <a:ln w="25400">
                <a:noFill/>
              </a:ln>
            </c:spPr>
            <c:txPr>
              <a:bodyPr/>
              <a:lstStyle/>
              <a:p>
                <a:pPr>
                  <a:defRPr sz="1800" b="1" i="0" u="none" strike="noStrike" baseline="0">
                    <a:solidFill>
                      <a:srgbClr val="000000"/>
                    </a:solidFill>
                    <a:latin typeface="Calibri"/>
                    <a:ea typeface="Calibri"/>
                    <a:cs typeface="Calibri"/>
                  </a:defRPr>
                </a:pPr>
                <a:endParaRPr lang="ru-RU"/>
              </a:p>
            </c:txPr>
            <c:showVal val="1"/>
          </c:dLbls>
          <c:cat>
            <c:strRef>
              <c:f>Sheet1!$B$1:$F$1</c:f>
              <c:strCache>
                <c:ptCount val="5"/>
                <c:pt idx="0">
                  <c:v> 2 класс</c:v>
                </c:pt>
                <c:pt idx="2">
                  <c:v>3 класс</c:v>
                </c:pt>
                <c:pt idx="4">
                  <c:v>4 класс</c:v>
                </c:pt>
              </c:strCache>
            </c:strRef>
          </c:cat>
          <c:val>
            <c:numRef>
              <c:f>Sheet1!$B$4:$F$4</c:f>
              <c:numCache>
                <c:formatCode>General</c:formatCode>
                <c:ptCount val="5"/>
              </c:numCache>
            </c:numRef>
          </c:val>
        </c:ser>
        <c:dLbls>
          <c:showVal val="1"/>
        </c:dLbls>
        <c:gapDepth val="0"/>
        <c:shape val="box"/>
        <c:axId val="90568576"/>
        <c:axId val="90570112"/>
        <c:axId val="0"/>
      </c:bar3DChart>
      <c:catAx>
        <c:axId val="90568576"/>
        <c:scaling>
          <c:orientation val="minMax"/>
        </c:scaling>
        <c:axPos val="b"/>
        <c:numFmt formatCode="General" sourceLinked="1"/>
        <c:tickLblPos val="low"/>
        <c:spPr>
          <a:ln w="3175">
            <a:solidFill>
              <a:srgbClr val="000000"/>
            </a:solidFill>
            <a:prstDash val="solid"/>
          </a:ln>
        </c:spPr>
        <c:txPr>
          <a:bodyPr rot="0" vert="horz"/>
          <a:lstStyle/>
          <a:p>
            <a:pPr>
              <a:defRPr sz="1800" b="1" i="0" u="none" strike="noStrike" baseline="0">
                <a:solidFill>
                  <a:srgbClr val="000000"/>
                </a:solidFill>
                <a:latin typeface="Calibri"/>
                <a:ea typeface="Calibri"/>
                <a:cs typeface="Calibri"/>
              </a:defRPr>
            </a:pPr>
            <a:endParaRPr lang="ru-RU"/>
          </a:p>
        </c:txPr>
        <c:crossAx val="90570112"/>
        <c:crosses val="autoZero"/>
        <c:auto val="1"/>
        <c:lblAlgn val="ctr"/>
        <c:lblOffset val="100"/>
        <c:tickLblSkip val="1"/>
        <c:tickMarkSkip val="1"/>
      </c:catAx>
      <c:valAx>
        <c:axId val="90570112"/>
        <c:scaling>
          <c:orientation val="minMax"/>
        </c:scaling>
        <c:axPos val="l"/>
        <c:numFmt formatCode="General" sourceLinked="1"/>
        <c:tickLblPos val="nextTo"/>
        <c:spPr>
          <a:ln w="3175">
            <a:solidFill>
              <a:srgbClr val="000000"/>
            </a:solidFill>
            <a:prstDash val="solid"/>
          </a:ln>
        </c:spPr>
        <c:txPr>
          <a:bodyPr rot="0" vert="horz"/>
          <a:lstStyle/>
          <a:p>
            <a:pPr>
              <a:defRPr sz="1800" b="1" i="0" u="none" strike="noStrike" baseline="0">
                <a:solidFill>
                  <a:srgbClr val="000000"/>
                </a:solidFill>
                <a:latin typeface="Calibri"/>
                <a:ea typeface="Calibri"/>
                <a:cs typeface="Calibri"/>
              </a:defRPr>
            </a:pPr>
            <a:endParaRPr lang="ru-RU"/>
          </a:p>
        </c:txPr>
        <c:crossAx val="90568576"/>
        <c:crosses val="autoZero"/>
        <c:crossBetween val="between"/>
      </c:valAx>
      <c:spPr>
        <a:noFill/>
        <a:ln w="25400">
          <a:noFill/>
        </a:ln>
      </c:spPr>
    </c:plotArea>
    <c:legend>
      <c:legendPos val="r"/>
      <c:legendEntry>
        <c:idx val="2"/>
        <c:delete val="1"/>
      </c:legendEntry>
      <c:layout>
        <c:manualLayout>
          <c:xMode val="edge"/>
          <c:yMode val="edge"/>
          <c:x val="0.68825301204819633"/>
          <c:y val="0.41463414634146339"/>
          <c:w val="0.30572289156626636"/>
          <c:h val="0.30975609756097588"/>
        </c:manualLayout>
      </c:layout>
      <c:spPr>
        <a:noFill/>
        <a:ln w="3175">
          <a:solidFill>
            <a:srgbClr val="000000"/>
          </a:solidFill>
          <a:prstDash val="solid"/>
        </a:ln>
      </c:spPr>
      <c:txPr>
        <a:bodyPr/>
        <a:lstStyle/>
        <a:p>
          <a:pPr>
            <a:defRPr sz="1655" b="1" i="0" u="none" strike="noStrike" baseline="0">
              <a:solidFill>
                <a:srgbClr val="000000"/>
              </a:solidFill>
              <a:latin typeface="Calibri"/>
              <a:ea typeface="Calibri"/>
              <a:cs typeface="Calibri"/>
            </a:defRPr>
          </a:pPr>
          <a:endParaRPr lang="ru-RU"/>
        </a:p>
      </c:txPr>
    </c:legend>
    <c:plotVisOnly val="1"/>
    <c:dispBlanksAs val="gap"/>
  </c:chart>
  <c:spPr>
    <a:noFill/>
    <a:ln>
      <a:noFill/>
    </a:ln>
  </c:spPr>
  <c:txPr>
    <a:bodyPr/>
    <a:lstStyle/>
    <a:p>
      <a:pPr>
        <a:defRPr sz="1800" b="1" i="0" u="none" strike="noStrike" baseline="0">
          <a:solidFill>
            <a:srgbClr val="000000"/>
          </a:solidFill>
          <a:latin typeface="Calibri"/>
          <a:ea typeface="Calibri"/>
          <a:cs typeface="Calibri"/>
        </a:defRPr>
      </a:pPr>
      <a:endParaRPr lang="ru-RU"/>
    </a:p>
  </c:tx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sz="1268" b="1" i="0" u="none" strike="noStrike" baseline="0">
                <a:solidFill>
                  <a:srgbClr val="000000"/>
                </a:solidFill>
                <a:latin typeface="Arial Cyr"/>
                <a:ea typeface="Arial Cyr"/>
                <a:cs typeface="Arial Cyr"/>
              </a:defRPr>
            </a:pPr>
            <a:r>
              <a:rPr lang="ru-RU"/>
              <a:t>Сравнительная диагностика познавательной мотивации</a:t>
            </a:r>
          </a:p>
        </c:rich>
      </c:tx>
      <c:layout>
        <c:manualLayout>
          <c:xMode val="edge"/>
          <c:yMode val="edge"/>
          <c:x val="0.14414414414414459"/>
          <c:y val="3.8043478260869602E-2"/>
        </c:manualLayout>
      </c:layout>
      <c:spPr>
        <a:noFill/>
        <a:ln w="23000">
          <a:noFill/>
        </a:ln>
      </c:spPr>
    </c:title>
    <c:view3D>
      <c:hPercent val="47"/>
      <c:depthPercent val="100"/>
      <c:rAngAx val="1"/>
    </c:view3D>
    <c:floor>
      <c:spPr>
        <a:solidFill>
          <a:srgbClr val="C0C0C0"/>
        </a:solidFill>
        <a:ln w="3175">
          <a:solidFill>
            <a:srgbClr val="000000"/>
          </a:solidFill>
          <a:prstDash val="solid"/>
        </a:ln>
      </c:spPr>
    </c:floor>
    <c:sideWall>
      <c:spPr>
        <a:noFill/>
        <a:ln w="25400">
          <a:noFill/>
        </a:ln>
      </c:spPr>
    </c:sideWall>
    <c:backWall>
      <c:spPr>
        <a:noFill/>
        <a:ln w="25400">
          <a:noFill/>
        </a:ln>
      </c:spPr>
    </c:backWall>
    <c:plotArea>
      <c:layout>
        <c:manualLayout>
          <c:layoutTarget val="inner"/>
          <c:xMode val="edge"/>
          <c:yMode val="edge"/>
          <c:x val="6.3063063063063071E-2"/>
          <c:y val="0.33423913043478259"/>
          <c:w val="0.74624624624624625"/>
          <c:h val="0.45108695652173914"/>
        </c:manualLayout>
      </c:layout>
      <c:bar3DChart>
        <c:barDir val="col"/>
        <c:grouping val="clustered"/>
        <c:ser>
          <c:idx val="0"/>
          <c:order val="0"/>
          <c:tx>
            <c:strRef>
              <c:f>Sheet1!$A$2</c:f>
              <c:strCache>
                <c:ptCount val="1"/>
                <c:pt idx="0">
                  <c:v>2 класс</c:v>
                </c:pt>
              </c:strCache>
            </c:strRef>
          </c:tx>
          <c:spPr>
            <a:solidFill>
              <a:srgbClr val="9999FF"/>
            </a:solidFill>
            <a:ln w="11500">
              <a:solidFill>
                <a:srgbClr val="000000"/>
              </a:solidFill>
              <a:prstDash val="solid"/>
            </a:ln>
          </c:spPr>
          <c:dLbls>
            <c:spPr>
              <a:noFill/>
              <a:ln w="23000">
                <a:noFill/>
              </a:ln>
            </c:spPr>
            <c:txPr>
              <a:bodyPr/>
              <a:lstStyle/>
              <a:p>
                <a:pPr>
                  <a:defRPr sz="1471" b="1" i="0" u="none" strike="noStrike" baseline="0">
                    <a:solidFill>
                      <a:srgbClr val="000000"/>
                    </a:solidFill>
                    <a:latin typeface="Arial Cyr"/>
                    <a:ea typeface="Arial Cyr"/>
                    <a:cs typeface="Arial Cyr"/>
                  </a:defRPr>
                </a:pPr>
                <a:endParaRPr lang="ru-RU"/>
              </a:p>
            </c:txPr>
            <c:showVal val="1"/>
          </c:dLbls>
          <c:cat>
            <c:strRef>
              <c:f>Sheet1!$B$1:$E$1</c:f>
              <c:strCache>
                <c:ptCount val="3"/>
                <c:pt idx="0">
                  <c:v>учебная </c:v>
                </c:pt>
                <c:pt idx="1">
                  <c:v>игровая</c:v>
                </c:pt>
                <c:pt idx="2">
                  <c:v>равенство мотивов</c:v>
                </c:pt>
              </c:strCache>
            </c:strRef>
          </c:cat>
          <c:val>
            <c:numRef>
              <c:f>Sheet1!$B$2:$E$2</c:f>
              <c:numCache>
                <c:formatCode>General</c:formatCode>
                <c:ptCount val="4"/>
                <c:pt idx="0">
                  <c:v>51</c:v>
                </c:pt>
                <c:pt idx="1">
                  <c:v>24</c:v>
                </c:pt>
                <c:pt idx="2">
                  <c:v>25</c:v>
                </c:pt>
              </c:numCache>
            </c:numRef>
          </c:val>
        </c:ser>
        <c:ser>
          <c:idx val="1"/>
          <c:order val="1"/>
          <c:tx>
            <c:strRef>
              <c:f>Sheet1!$A$3</c:f>
              <c:strCache>
                <c:ptCount val="1"/>
                <c:pt idx="0">
                  <c:v>3 класс</c:v>
                </c:pt>
              </c:strCache>
            </c:strRef>
          </c:tx>
          <c:spPr>
            <a:solidFill>
              <a:srgbClr val="993366"/>
            </a:solidFill>
            <a:ln w="11500">
              <a:solidFill>
                <a:srgbClr val="000000"/>
              </a:solidFill>
              <a:prstDash val="solid"/>
            </a:ln>
          </c:spPr>
          <c:dLbls>
            <c:spPr>
              <a:noFill/>
              <a:ln w="23000">
                <a:noFill/>
              </a:ln>
            </c:spPr>
            <c:txPr>
              <a:bodyPr/>
              <a:lstStyle/>
              <a:p>
                <a:pPr>
                  <a:defRPr sz="1471" b="1" i="0" u="none" strike="noStrike" baseline="0">
                    <a:solidFill>
                      <a:srgbClr val="000000"/>
                    </a:solidFill>
                    <a:latin typeface="Arial Cyr"/>
                    <a:ea typeface="Arial Cyr"/>
                    <a:cs typeface="Arial Cyr"/>
                  </a:defRPr>
                </a:pPr>
                <a:endParaRPr lang="ru-RU"/>
              </a:p>
            </c:txPr>
            <c:showVal val="1"/>
          </c:dLbls>
          <c:cat>
            <c:strRef>
              <c:f>Sheet1!$B$1:$E$1</c:f>
              <c:strCache>
                <c:ptCount val="3"/>
                <c:pt idx="0">
                  <c:v>учебная </c:v>
                </c:pt>
                <c:pt idx="1">
                  <c:v>игровая</c:v>
                </c:pt>
                <c:pt idx="2">
                  <c:v>равенство мотивов</c:v>
                </c:pt>
              </c:strCache>
            </c:strRef>
          </c:cat>
          <c:val>
            <c:numRef>
              <c:f>Sheet1!$B$3:$E$3</c:f>
              <c:numCache>
                <c:formatCode>General</c:formatCode>
                <c:ptCount val="4"/>
                <c:pt idx="0">
                  <c:v>69</c:v>
                </c:pt>
                <c:pt idx="1">
                  <c:v>13</c:v>
                </c:pt>
                <c:pt idx="2">
                  <c:v>18</c:v>
                </c:pt>
              </c:numCache>
            </c:numRef>
          </c:val>
        </c:ser>
        <c:ser>
          <c:idx val="2"/>
          <c:order val="2"/>
          <c:tx>
            <c:strRef>
              <c:f>Sheet1!$A$4</c:f>
              <c:strCache>
                <c:ptCount val="1"/>
                <c:pt idx="0">
                  <c:v>4 класс</c:v>
                </c:pt>
              </c:strCache>
            </c:strRef>
          </c:tx>
          <c:spPr>
            <a:solidFill>
              <a:srgbClr val="FFFFCC"/>
            </a:solidFill>
            <a:ln w="11500">
              <a:solidFill>
                <a:srgbClr val="000000"/>
              </a:solidFill>
              <a:prstDash val="solid"/>
            </a:ln>
          </c:spPr>
          <c:dLbls>
            <c:spPr>
              <a:noFill/>
              <a:ln w="23000">
                <a:noFill/>
              </a:ln>
            </c:spPr>
            <c:txPr>
              <a:bodyPr/>
              <a:lstStyle/>
              <a:p>
                <a:pPr>
                  <a:defRPr sz="1471" b="1" i="0" u="none" strike="noStrike" baseline="0">
                    <a:solidFill>
                      <a:srgbClr val="000000"/>
                    </a:solidFill>
                    <a:latin typeface="Arial Cyr"/>
                    <a:ea typeface="Arial Cyr"/>
                    <a:cs typeface="Arial Cyr"/>
                  </a:defRPr>
                </a:pPr>
                <a:endParaRPr lang="ru-RU"/>
              </a:p>
            </c:txPr>
            <c:showVal val="1"/>
          </c:dLbls>
          <c:cat>
            <c:strRef>
              <c:f>Sheet1!$B$1:$E$1</c:f>
              <c:strCache>
                <c:ptCount val="3"/>
                <c:pt idx="0">
                  <c:v>учебная </c:v>
                </c:pt>
                <c:pt idx="1">
                  <c:v>игровая</c:v>
                </c:pt>
                <c:pt idx="2">
                  <c:v>равенство мотивов</c:v>
                </c:pt>
              </c:strCache>
            </c:strRef>
          </c:cat>
          <c:val>
            <c:numRef>
              <c:f>Sheet1!$B$4:$E$4</c:f>
              <c:numCache>
                <c:formatCode>General</c:formatCode>
                <c:ptCount val="4"/>
                <c:pt idx="0">
                  <c:v>77</c:v>
                </c:pt>
                <c:pt idx="1">
                  <c:v>9</c:v>
                </c:pt>
                <c:pt idx="2">
                  <c:v>14</c:v>
                </c:pt>
              </c:numCache>
            </c:numRef>
          </c:val>
        </c:ser>
        <c:dLbls>
          <c:showVal val="1"/>
        </c:dLbls>
        <c:gapDepth val="0"/>
        <c:shape val="box"/>
        <c:axId val="92637824"/>
        <c:axId val="92647808"/>
        <c:axId val="0"/>
      </c:bar3DChart>
      <c:catAx>
        <c:axId val="92637824"/>
        <c:scaling>
          <c:orientation val="minMax"/>
        </c:scaling>
        <c:axPos val="b"/>
        <c:numFmt formatCode="General" sourceLinked="1"/>
        <c:tickLblPos val="low"/>
        <c:spPr>
          <a:ln w="2875">
            <a:solidFill>
              <a:srgbClr val="000000"/>
            </a:solidFill>
            <a:prstDash val="solid"/>
          </a:ln>
        </c:spPr>
        <c:txPr>
          <a:bodyPr rot="0" vert="horz"/>
          <a:lstStyle/>
          <a:p>
            <a:pPr>
              <a:defRPr sz="1471" b="1" i="0" u="none" strike="noStrike" baseline="0">
                <a:solidFill>
                  <a:srgbClr val="000000"/>
                </a:solidFill>
                <a:latin typeface="Arial Cyr"/>
                <a:ea typeface="Arial Cyr"/>
                <a:cs typeface="Arial Cyr"/>
              </a:defRPr>
            </a:pPr>
            <a:endParaRPr lang="ru-RU"/>
          </a:p>
        </c:txPr>
        <c:crossAx val="92647808"/>
        <c:crosses val="autoZero"/>
        <c:auto val="1"/>
        <c:lblAlgn val="ctr"/>
        <c:lblOffset val="100"/>
        <c:tickLblSkip val="2"/>
        <c:tickMarkSkip val="1"/>
      </c:catAx>
      <c:valAx>
        <c:axId val="92647808"/>
        <c:scaling>
          <c:orientation val="minMax"/>
        </c:scaling>
        <c:axPos val="l"/>
        <c:numFmt formatCode="General" sourceLinked="1"/>
        <c:tickLblPos val="nextTo"/>
        <c:spPr>
          <a:ln w="2875">
            <a:solidFill>
              <a:srgbClr val="000000"/>
            </a:solidFill>
            <a:prstDash val="solid"/>
          </a:ln>
        </c:spPr>
        <c:txPr>
          <a:bodyPr rot="0" vert="horz"/>
          <a:lstStyle/>
          <a:p>
            <a:pPr>
              <a:defRPr sz="1471" b="1" i="0" u="none" strike="noStrike" baseline="0">
                <a:solidFill>
                  <a:srgbClr val="000000"/>
                </a:solidFill>
                <a:latin typeface="Arial Cyr"/>
                <a:ea typeface="Arial Cyr"/>
                <a:cs typeface="Arial Cyr"/>
              </a:defRPr>
            </a:pPr>
            <a:endParaRPr lang="ru-RU"/>
          </a:p>
        </c:txPr>
        <c:crossAx val="92637824"/>
        <c:crosses val="autoZero"/>
        <c:crossBetween val="between"/>
      </c:valAx>
      <c:spPr>
        <a:noFill/>
        <a:ln w="23000">
          <a:noFill/>
        </a:ln>
      </c:spPr>
    </c:plotArea>
    <c:legend>
      <c:legendPos val="r"/>
      <c:layout>
        <c:manualLayout>
          <c:xMode val="edge"/>
          <c:yMode val="edge"/>
          <c:x val="0.82582582582582664"/>
          <c:y val="0.50815217391304346"/>
          <c:w val="0.16816816816816821"/>
          <c:h val="0.25543478260869568"/>
        </c:manualLayout>
      </c:layout>
      <c:spPr>
        <a:noFill/>
        <a:ln w="2875">
          <a:solidFill>
            <a:srgbClr val="000000"/>
          </a:solidFill>
          <a:prstDash val="solid"/>
        </a:ln>
      </c:spPr>
      <c:txPr>
        <a:bodyPr/>
        <a:lstStyle/>
        <a:p>
          <a:pPr>
            <a:defRPr sz="1354" b="1" i="0" u="none" strike="noStrike" baseline="0">
              <a:solidFill>
                <a:srgbClr val="000000"/>
              </a:solidFill>
              <a:latin typeface="Arial Cyr"/>
              <a:ea typeface="Arial Cyr"/>
              <a:cs typeface="Arial Cyr"/>
            </a:defRPr>
          </a:pPr>
          <a:endParaRPr lang="ru-RU"/>
        </a:p>
      </c:txPr>
    </c:legend>
    <c:plotVisOnly val="1"/>
    <c:dispBlanksAs val="gap"/>
  </c:chart>
  <c:spPr>
    <a:noFill/>
    <a:ln>
      <a:noFill/>
    </a:ln>
  </c:spPr>
  <c:txPr>
    <a:bodyPr/>
    <a:lstStyle/>
    <a:p>
      <a:pPr>
        <a:defRPr sz="1471" b="1" i="0" u="none" strike="noStrike" baseline="0">
          <a:solidFill>
            <a:srgbClr val="000000"/>
          </a:solidFill>
          <a:latin typeface="Arial Cyr"/>
          <a:ea typeface="Arial Cyr"/>
          <a:cs typeface="Arial Cyr"/>
        </a:defRPr>
      </a:pPr>
      <a:endParaRPr lang="ru-RU"/>
    </a:p>
  </c:tx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sz="1064" b="1" i="0" u="none" strike="noStrike" baseline="0">
                <a:solidFill>
                  <a:srgbClr val="000000"/>
                </a:solidFill>
                <a:latin typeface="Arial Cyr"/>
                <a:ea typeface="Arial Cyr"/>
                <a:cs typeface="Arial Cyr"/>
              </a:defRPr>
            </a:pPr>
            <a:r>
              <a:rPr lang="ru-RU"/>
              <a:t>Сравнительная диагностика устойчивости и концентрации внимания. </a:t>
            </a:r>
          </a:p>
        </c:rich>
      </c:tx>
      <c:layout>
        <c:manualLayout>
          <c:xMode val="edge"/>
          <c:yMode val="edge"/>
          <c:x val="0.14516129032258071"/>
          <c:y val="1.8382352941176471E-2"/>
        </c:manualLayout>
      </c:layout>
      <c:spPr>
        <a:noFill/>
        <a:ln w="23006">
          <a:noFill/>
        </a:ln>
      </c:spPr>
    </c:title>
    <c:view3D>
      <c:hPercent val="33"/>
      <c:depthPercent val="100"/>
      <c:rAngAx val="1"/>
    </c:view3D>
    <c:floor>
      <c:spPr>
        <a:solidFill>
          <a:srgbClr val="C0C0C0"/>
        </a:solidFill>
        <a:ln w="3175">
          <a:solidFill>
            <a:srgbClr val="000000"/>
          </a:solidFill>
          <a:prstDash val="solid"/>
        </a:ln>
      </c:spPr>
    </c:floor>
    <c:sideWall>
      <c:spPr>
        <a:noFill/>
        <a:ln w="25400">
          <a:noFill/>
        </a:ln>
      </c:spPr>
    </c:sideWall>
    <c:backWall>
      <c:spPr>
        <a:noFill/>
        <a:ln w="25400">
          <a:noFill/>
        </a:ln>
      </c:spPr>
    </c:backWall>
    <c:plotArea>
      <c:layout>
        <c:manualLayout>
          <c:layoutTarget val="inner"/>
          <c:xMode val="edge"/>
          <c:yMode val="edge"/>
          <c:x val="5.2785923753665823E-2"/>
          <c:y val="0.28676470588235414"/>
          <c:w val="0.8020527859237514"/>
          <c:h val="0.5588235294117645"/>
        </c:manualLayout>
      </c:layout>
      <c:bar3DChart>
        <c:barDir val="col"/>
        <c:grouping val="clustered"/>
        <c:ser>
          <c:idx val="0"/>
          <c:order val="0"/>
          <c:tx>
            <c:strRef>
              <c:f>Sheet1!$A$2</c:f>
              <c:strCache>
                <c:ptCount val="1"/>
                <c:pt idx="0">
                  <c:v>2 класс</c:v>
                </c:pt>
              </c:strCache>
            </c:strRef>
          </c:tx>
          <c:spPr>
            <a:solidFill>
              <a:srgbClr val="9999FF"/>
            </a:solidFill>
            <a:ln w="11503">
              <a:solidFill>
                <a:srgbClr val="000000"/>
              </a:solidFill>
              <a:prstDash val="solid"/>
            </a:ln>
          </c:spPr>
          <c:dLbls>
            <c:spPr>
              <a:noFill/>
              <a:ln w="23006">
                <a:noFill/>
              </a:ln>
            </c:spPr>
            <c:txPr>
              <a:bodyPr/>
              <a:lstStyle/>
              <a:p>
                <a:pPr>
                  <a:defRPr sz="1087" b="1" i="0" u="none" strike="noStrike" baseline="0">
                    <a:solidFill>
                      <a:srgbClr val="000000"/>
                    </a:solidFill>
                    <a:latin typeface="Arial Cyr"/>
                    <a:ea typeface="Arial Cyr"/>
                    <a:cs typeface="Arial Cyr"/>
                  </a:defRPr>
                </a:pPr>
                <a:endParaRPr lang="ru-RU"/>
              </a:p>
            </c:txPr>
            <c:showVal val="1"/>
          </c:dLbls>
          <c:cat>
            <c:strRef>
              <c:f>Sheet1!$B$1:$E$1</c:f>
              <c:strCache>
                <c:ptCount val="3"/>
                <c:pt idx="0">
                  <c:v>высокий </c:v>
                </c:pt>
                <c:pt idx="1">
                  <c:v>средний</c:v>
                </c:pt>
                <c:pt idx="2">
                  <c:v>низкий</c:v>
                </c:pt>
              </c:strCache>
            </c:strRef>
          </c:cat>
          <c:val>
            <c:numRef>
              <c:f>Sheet1!$B$2:$E$2</c:f>
              <c:numCache>
                <c:formatCode>General</c:formatCode>
                <c:ptCount val="4"/>
                <c:pt idx="0">
                  <c:v>32</c:v>
                </c:pt>
                <c:pt idx="1">
                  <c:v>56</c:v>
                </c:pt>
                <c:pt idx="2">
                  <c:v>12</c:v>
                </c:pt>
              </c:numCache>
            </c:numRef>
          </c:val>
        </c:ser>
        <c:ser>
          <c:idx val="1"/>
          <c:order val="1"/>
          <c:tx>
            <c:strRef>
              <c:f>Sheet1!$A$3</c:f>
              <c:strCache>
                <c:ptCount val="1"/>
                <c:pt idx="0">
                  <c:v>3 класс</c:v>
                </c:pt>
              </c:strCache>
            </c:strRef>
          </c:tx>
          <c:spPr>
            <a:solidFill>
              <a:srgbClr val="993366"/>
            </a:solidFill>
            <a:ln w="11503">
              <a:solidFill>
                <a:srgbClr val="000000"/>
              </a:solidFill>
              <a:prstDash val="solid"/>
            </a:ln>
          </c:spPr>
          <c:dLbls>
            <c:spPr>
              <a:noFill/>
              <a:ln w="23006">
                <a:noFill/>
              </a:ln>
            </c:spPr>
            <c:txPr>
              <a:bodyPr/>
              <a:lstStyle/>
              <a:p>
                <a:pPr>
                  <a:defRPr sz="1087" b="1" i="0" u="none" strike="noStrike" baseline="0">
                    <a:solidFill>
                      <a:srgbClr val="000000"/>
                    </a:solidFill>
                    <a:latin typeface="Arial Cyr"/>
                    <a:ea typeface="Arial Cyr"/>
                    <a:cs typeface="Arial Cyr"/>
                  </a:defRPr>
                </a:pPr>
                <a:endParaRPr lang="ru-RU"/>
              </a:p>
            </c:txPr>
            <c:showVal val="1"/>
          </c:dLbls>
          <c:cat>
            <c:strRef>
              <c:f>Sheet1!$B$1:$E$1</c:f>
              <c:strCache>
                <c:ptCount val="3"/>
                <c:pt idx="0">
                  <c:v>высокий </c:v>
                </c:pt>
                <c:pt idx="1">
                  <c:v>средний</c:v>
                </c:pt>
                <c:pt idx="2">
                  <c:v>низкий</c:v>
                </c:pt>
              </c:strCache>
            </c:strRef>
          </c:cat>
          <c:val>
            <c:numRef>
              <c:f>Sheet1!$B$3:$E$3</c:f>
              <c:numCache>
                <c:formatCode>General</c:formatCode>
                <c:ptCount val="4"/>
                <c:pt idx="0">
                  <c:v>35</c:v>
                </c:pt>
                <c:pt idx="1">
                  <c:v>57</c:v>
                </c:pt>
                <c:pt idx="2">
                  <c:v>8</c:v>
                </c:pt>
              </c:numCache>
            </c:numRef>
          </c:val>
        </c:ser>
        <c:ser>
          <c:idx val="2"/>
          <c:order val="2"/>
          <c:tx>
            <c:strRef>
              <c:f>Sheet1!$A$4</c:f>
              <c:strCache>
                <c:ptCount val="1"/>
                <c:pt idx="0">
                  <c:v>4 класс</c:v>
                </c:pt>
              </c:strCache>
            </c:strRef>
          </c:tx>
          <c:spPr>
            <a:solidFill>
              <a:srgbClr val="FFFFCC"/>
            </a:solidFill>
            <a:ln w="11503">
              <a:solidFill>
                <a:srgbClr val="000000"/>
              </a:solidFill>
              <a:prstDash val="solid"/>
            </a:ln>
          </c:spPr>
          <c:dLbls>
            <c:spPr>
              <a:noFill/>
              <a:ln w="23006">
                <a:noFill/>
              </a:ln>
            </c:spPr>
            <c:txPr>
              <a:bodyPr/>
              <a:lstStyle/>
              <a:p>
                <a:pPr>
                  <a:defRPr sz="1087" b="1" i="0" u="none" strike="noStrike" baseline="0">
                    <a:solidFill>
                      <a:srgbClr val="000000"/>
                    </a:solidFill>
                    <a:latin typeface="Arial Cyr"/>
                    <a:ea typeface="Arial Cyr"/>
                    <a:cs typeface="Arial Cyr"/>
                  </a:defRPr>
                </a:pPr>
                <a:endParaRPr lang="ru-RU"/>
              </a:p>
            </c:txPr>
            <c:showVal val="1"/>
          </c:dLbls>
          <c:cat>
            <c:strRef>
              <c:f>Sheet1!$B$1:$E$1</c:f>
              <c:strCache>
                <c:ptCount val="3"/>
                <c:pt idx="0">
                  <c:v>высокий </c:v>
                </c:pt>
                <c:pt idx="1">
                  <c:v>средний</c:v>
                </c:pt>
                <c:pt idx="2">
                  <c:v>низкий</c:v>
                </c:pt>
              </c:strCache>
            </c:strRef>
          </c:cat>
          <c:val>
            <c:numRef>
              <c:f>Sheet1!$B$4:$E$4</c:f>
              <c:numCache>
                <c:formatCode>General</c:formatCode>
                <c:ptCount val="4"/>
                <c:pt idx="0">
                  <c:v>39</c:v>
                </c:pt>
                <c:pt idx="1">
                  <c:v>57</c:v>
                </c:pt>
                <c:pt idx="2">
                  <c:v>4</c:v>
                </c:pt>
              </c:numCache>
            </c:numRef>
          </c:val>
        </c:ser>
        <c:dLbls>
          <c:showVal val="1"/>
        </c:dLbls>
        <c:gapDepth val="0"/>
        <c:shape val="box"/>
        <c:axId val="92679168"/>
        <c:axId val="92685056"/>
        <c:axId val="0"/>
      </c:bar3DChart>
      <c:catAx>
        <c:axId val="92679168"/>
        <c:scaling>
          <c:orientation val="minMax"/>
        </c:scaling>
        <c:axPos val="b"/>
        <c:numFmt formatCode="General" sourceLinked="1"/>
        <c:tickLblPos val="low"/>
        <c:spPr>
          <a:ln w="2876">
            <a:solidFill>
              <a:srgbClr val="000000"/>
            </a:solidFill>
            <a:prstDash val="solid"/>
          </a:ln>
        </c:spPr>
        <c:txPr>
          <a:bodyPr rot="0" vert="horz"/>
          <a:lstStyle/>
          <a:p>
            <a:pPr>
              <a:defRPr sz="1087" b="1" i="0" u="none" strike="noStrike" baseline="0">
                <a:solidFill>
                  <a:srgbClr val="000000"/>
                </a:solidFill>
                <a:latin typeface="Arial Cyr"/>
                <a:ea typeface="Arial Cyr"/>
                <a:cs typeface="Arial Cyr"/>
              </a:defRPr>
            </a:pPr>
            <a:endParaRPr lang="ru-RU"/>
          </a:p>
        </c:txPr>
        <c:crossAx val="92685056"/>
        <c:crosses val="autoZero"/>
        <c:auto val="1"/>
        <c:lblAlgn val="ctr"/>
        <c:lblOffset val="100"/>
        <c:tickLblSkip val="1"/>
        <c:tickMarkSkip val="1"/>
      </c:catAx>
      <c:valAx>
        <c:axId val="92685056"/>
        <c:scaling>
          <c:orientation val="minMax"/>
        </c:scaling>
        <c:axPos val="l"/>
        <c:numFmt formatCode="General" sourceLinked="1"/>
        <c:tickLblPos val="nextTo"/>
        <c:spPr>
          <a:ln w="2876">
            <a:solidFill>
              <a:srgbClr val="000000"/>
            </a:solidFill>
            <a:prstDash val="solid"/>
          </a:ln>
        </c:spPr>
        <c:txPr>
          <a:bodyPr rot="0" vert="horz"/>
          <a:lstStyle/>
          <a:p>
            <a:pPr>
              <a:defRPr sz="1087" b="1" i="0" u="none" strike="noStrike" baseline="0">
                <a:solidFill>
                  <a:srgbClr val="000000"/>
                </a:solidFill>
                <a:latin typeface="Arial Cyr"/>
                <a:ea typeface="Arial Cyr"/>
                <a:cs typeface="Arial Cyr"/>
              </a:defRPr>
            </a:pPr>
            <a:endParaRPr lang="ru-RU"/>
          </a:p>
        </c:txPr>
        <c:crossAx val="92679168"/>
        <c:crosses val="autoZero"/>
        <c:crossBetween val="between"/>
      </c:valAx>
      <c:spPr>
        <a:noFill/>
        <a:ln w="23006">
          <a:noFill/>
        </a:ln>
      </c:spPr>
    </c:plotArea>
    <c:legend>
      <c:legendPos val="r"/>
      <c:layout>
        <c:manualLayout>
          <c:xMode val="edge"/>
          <c:yMode val="edge"/>
          <c:x val="0.87096774193548387"/>
          <c:y val="0.47794117647058826"/>
          <c:w val="0.12316715542522036"/>
          <c:h val="0.26838235294117646"/>
        </c:manualLayout>
      </c:layout>
      <c:spPr>
        <a:noFill/>
        <a:ln w="2876">
          <a:solidFill>
            <a:srgbClr val="000000"/>
          </a:solidFill>
          <a:prstDash val="solid"/>
        </a:ln>
      </c:spPr>
      <c:txPr>
        <a:bodyPr/>
        <a:lstStyle/>
        <a:p>
          <a:pPr>
            <a:defRPr sz="996" b="1" i="0" u="none" strike="noStrike" baseline="0">
              <a:solidFill>
                <a:srgbClr val="000000"/>
              </a:solidFill>
              <a:latin typeface="Arial Cyr"/>
              <a:ea typeface="Arial Cyr"/>
              <a:cs typeface="Arial Cyr"/>
            </a:defRPr>
          </a:pPr>
          <a:endParaRPr lang="ru-RU"/>
        </a:p>
      </c:txPr>
    </c:legend>
    <c:plotVisOnly val="1"/>
    <c:dispBlanksAs val="gap"/>
  </c:chart>
  <c:spPr>
    <a:noFill/>
    <a:ln>
      <a:noFill/>
    </a:ln>
  </c:spPr>
  <c:txPr>
    <a:bodyPr/>
    <a:lstStyle/>
    <a:p>
      <a:pPr>
        <a:defRPr sz="1087" b="1" i="0" u="none" strike="noStrike" baseline="0">
          <a:solidFill>
            <a:srgbClr val="000000"/>
          </a:solidFill>
          <a:latin typeface="Arial Cyr"/>
          <a:ea typeface="Arial Cyr"/>
          <a:cs typeface="Arial Cyr"/>
        </a:defRPr>
      </a:pPr>
      <a:endParaRPr lang="ru-RU"/>
    </a:p>
  </c:txPr>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sz="1084" b="1" i="0" u="none" strike="noStrike" baseline="0">
                <a:solidFill>
                  <a:srgbClr val="000000"/>
                </a:solidFill>
                <a:latin typeface="Arial Cyr"/>
                <a:ea typeface="Arial Cyr"/>
                <a:cs typeface="Arial Cyr"/>
              </a:defRPr>
            </a:pPr>
            <a:r>
              <a:rPr lang="ru-RU"/>
              <a:t>Сравнительная диагностика способности к классификации.</a:t>
            </a:r>
          </a:p>
        </c:rich>
      </c:tx>
      <c:layout>
        <c:manualLayout>
          <c:xMode val="edge"/>
          <c:yMode val="edge"/>
          <c:x val="0.12859304084720197"/>
          <c:y val="1.9920318725099601E-2"/>
        </c:manualLayout>
      </c:layout>
      <c:spPr>
        <a:noFill/>
        <a:ln w="22940">
          <a:noFill/>
        </a:ln>
      </c:spPr>
    </c:title>
    <c:view3D>
      <c:hPercent val="34"/>
      <c:depthPercent val="100"/>
      <c:rAngAx val="1"/>
    </c:view3D>
    <c:floor>
      <c:spPr>
        <a:solidFill>
          <a:srgbClr val="C0C0C0"/>
        </a:solidFill>
        <a:ln w="3175">
          <a:solidFill>
            <a:srgbClr val="000000"/>
          </a:solidFill>
          <a:prstDash val="solid"/>
        </a:ln>
      </c:spPr>
    </c:floor>
    <c:sideWall>
      <c:spPr>
        <a:noFill/>
        <a:ln w="25400">
          <a:noFill/>
        </a:ln>
      </c:spPr>
    </c:sideWall>
    <c:backWall>
      <c:spPr>
        <a:noFill/>
        <a:ln w="25400">
          <a:noFill/>
        </a:ln>
      </c:spPr>
    </c:backWall>
    <c:plotArea>
      <c:layout>
        <c:manualLayout>
          <c:layoutTarget val="inner"/>
          <c:xMode val="edge"/>
          <c:yMode val="edge"/>
          <c:x val="4.8411497730711309E-2"/>
          <c:y val="0.22310756972111537"/>
          <c:w val="0.81240544629349776"/>
          <c:h val="0.61354581673307018"/>
        </c:manualLayout>
      </c:layout>
      <c:bar3DChart>
        <c:barDir val="col"/>
        <c:grouping val="clustered"/>
        <c:ser>
          <c:idx val="0"/>
          <c:order val="0"/>
          <c:tx>
            <c:strRef>
              <c:f>Sheet1!$A$2</c:f>
              <c:strCache>
                <c:ptCount val="1"/>
                <c:pt idx="0">
                  <c:v>2 класс</c:v>
                </c:pt>
              </c:strCache>
            </c:strRef>
          </c:tx>
          <c:spPr>
            <a:solidFill>
              <a:srgbClr val="9999FF"/>
            </a:solidFill>
            <a:ln w="11470">
              <a:solidFill>
                <a:srgbClr val="000000"/>
              </a:solidFill>
              <a:prstDash val="solid"/>
            </a:ln>
          </c:spPr>
          <c:dLbls>
            <c:spPr>
              <a:noFill/>
              <a:ln w="22940">
                <a:noFill/>
              </a:ln>
            </c:spPr>
            <c:txPr>
              <a:bodyPr/>
              <a:lstStyle/>
              <a:p>
                <a:pPr>
                  <a:defRPr sz="993" b="1" i="0" u="none" strike="noStrike" baseline="0">
                    <a:solidFill>
                      <a:srgbClr val="000000"/>
                    </a:solidFill>
                    <a:latin typeface="Arial Cyr"/>
                    <a:ea typeface="Arial Cyr"/>
                    <a:cs typeface="Arial Cyr"/>
                  </a:defRPr>
                </a:pPr>
                <a:endParaRPr lang="ru-RU"/>
              </a:p>
            </c:txPr>
            <c:showVal val="1"/>
          </c:dLbls>
          <c:cat>
            <c:strRef>
              <c:f>Sheet1!$B$1:$E$1</c:f>
              <c:strCache>
                <c:ptCount val="3"/>
                <c:pt idx="0">
                  <c:v>высокий</c:v>
                </c:pt>
                <c:pt idx="1">
                  <c:v>средний</c:v>
                </c:pt>
                <c:pt idx="2">
                  <c:v>низкий</c:v>
                </c:pt>
              </c:strCache>
            </c:strRef>
          </c:cat>
          <c:val>
            <c:numRef>
              <c:f>Sheet1!$B$2:$E$2</c:f>
              <c:numCache>
                <c:formatCode>General</c:formatCode>
                <c:ptCount val="4"/>
                <c:pt idx="0">
                  <c:v>32</c:v>
                </c:pt>
                <c:pt idx="1">
                  <c:v>63</c:v>
                </c:pt>
                <c:pt idx="2">
                  <c:v>5</c:v>
                </c:pt>
              </c:numCache>
            </c:numRef>
          </c:val>
        </c:ser>
        <c:ser>
          <c:idx val="1"/>
          <c:order val="1"/>
          <c:tx>
            <c:strRef>
              <c:f>Sheet1!$A$3</c:f>
              <c:strCache>
                <c:ptCount val="1"/>
                <c:pt idx="0">
                  <c:v>3 класс</c:v>
                </c:pt>
              </c:strCache>
            </c:strRef>
          </c:tx>
          <c:spPr>
            <a:solidFill>
              <a:srgbClr val="993366"/>
            </a:solidFill>
            <a:ln w="11470">
              <a:solidFill>
                <a:srgbClr val="000000"/>
              </a:solidFill>
              <a:prstDash val="solid"/>
            </a:ln>
          </c:spPr>
          <c:dLbls>
            <c:spPr>
              <a:noFill/>
              <a:ln w="22940">
                <a:noFill/>
              </a:ln>
            </c:spPr>
            <c:txPr>
              <a:bodyPr/>
              <a:lstStyle/>
              <a:p>
                <a:pPr>
                  <a:defRPr sz="993" b="1" i="0" u="none" strike="noStrike" baseline="0">
                    <a:solidFill>
                      <a:srgbClr val="000000"/>
                    </a:solidFill>
                    <a:latin typeface="Arial Cyr"/>
                    <a:ea typeface="Arial Cyr"/>
                    <a:cs typeface="Arial Cyr"/>
                  </a:defRPr>
                </a:pPr>
                <a:endParaRPr lang="ru-RU"/>
              </a:p>
            </c:txPr>
            <c:showVal val="1"/>
          </c:dLbls>
          <c:cat>
            <c:strRef>
              <c:f>Sheet1!$B$1:$E$1</c:f>
              <c:strCache>
                <c:ptCount val="3"/>
                <c:pt idx="0">
                  <c:v>высокий</c:v>
                </c:pt>
                <c:pt idx="1">
                  <c:v>средний</c:v>
                </c:pt>
                <c:pt idx="2">
                  <c:v>низкий</c:v>
                </c:pt>
              </c:strCache>
            </c:strRef>
          </c:cat>
          <c:val>
            <c:numRef>
              <c:f>Sheet1!$B$3:$E$3</c:f>
              <c:numCache>
                <c:formatCode>General</c:formatCode>
                <c:ptCount val="4"/>
                <c:pt idx="0">
                  <c:v>51</c:v>
                </c:pt>
                <c:pt idx="1">
                  <c:v>46</c:v>
                </c:pt>
                <c:pt idx="2">
                  <c:v>3</c:v>
                </c:pt>
              </c:numCache>
            </c:numRef>
          </c:val>
        </c:ser>
        <c:ser>
          <c:idx val="2"/>
          <c:order val="2"/>
          <c:tx>
            <c:strRef>
              <c:f>Sheet1!$A$4</c:f>
              <c:strCache>
                <c:ptCount val="1"/>
                <c:pt idx="0">
                  <c:v>4 класс</c:v>
                </c:pt>
              </c:strCache>
            </c:strRef>
          </c:tx>
          <c:spPr>
            <a:solidFill>
              <a:srgbClr val="FFFFCC"/>
            </a:solidFill>
            <a:ln w="11470">
              <a:solidFill>
                <a:srgbClr val="000000"/>
              </a:solidFill>
              <a:prstDash val="solid"/>
            </a:ln>
          </c:spPr>
          <c:dLbls>
            <c:spPr>
              <a:noFill/>
              <a:ln w="22940">
                <a:noFill/>
              </a:ln>
            </c:spPr>
            <c:txPr>
              <a:bodyPr/>
              <a:lstStyle/>
              <a:p>
                <a:pPr>
                  <a:defRPr sz="993" b="1" i="0" u="none" strike="noStrike" baseline="0">
                    <a:solidFill>
                      <a:srgbClr val="000000"/>
                    </a:solidFill>
                    <a:latin typeface="Arial Cyr"/>
                    <a:ea typeface="Arial Cyr"/>
                    <a:cs typeface="Arial Cyr"/>
                  </a:defRPr>
                </a:pPr>
                <a:endParaRPr lang="ru-RU"/>
              </a:p>
            </c:txPr>
            <c:showVal val="1"/>
          </c:dLbls>
          <c:cat>
            <c:strRef>
              <c:f>Sheet1!$B$1:$E$1</c:f>
              <c:strCache>
                <c:ptCount val="3"/>
                <c:pt idx="0">
                  <c:v>высокий</c:v>
                </c:pt>
                <c:pt idx="1">
                  <c:v>средний</c:v>
                </c:pt>
                <c:pt idx="2">
                  <c:v>низкий</c:v>
                </c:pt>
              </c:strCache>
            </c:strRef>
          </c:cat>
          <c:val>
            <c:numRef>
              <c:f>Sheet1!$B$4:$E$4</c:f>
              <c:numCache>
                <c:formatCode>General</c:formatCode>
                <c:ptCount val="4"/>
                <c:pt idx="0">
                  <c:v>76</c:v>
                </c:pt>
                <c:pt idx="1">
                  <c:v>24</c:v>
                </c:pt>
                <c:pt idx="2">
                  <c:v>0</c:v>
                </c:pt>
              </c:numCache>
            </c:numRef>
          </c:val>
        </c:ser>
        <c:dLbls>
          <c:showVal val="1"/>
        </c:dLbls>
        <c:gapDepth val="0"/>
        <c:shape val="box"/>
        <c:axId val="94403968"/>
        <c:axId val="94418048"/>
        <c:axId val="0"/>
      </c:bar3DChart>
      <c:catAx>
        <c:axId val="94403968"/>
        <c:scaling>
          <c:orientation val="minMax"/>
        </c:scaling>
        <c:axPos val="b"/>
        <c:numFmt formatCode="General" sourceLinked="1"/>
        <c:tickLblPos val="low"/>
        <c:spPr>
          <a:ln w="2868">
            <a:solidFill>
              <a:srgbClr val="000000"/>
            </a:solidFill>
            <a:prstDash val="solid"/>
          </a:ln>
        </c:spPr>
        <c:txPr>
          <a:bodyPr rot="0" vert="horz"/>
          <a:lstStyle/>
          <a:p>
            <a:pPr>
              <a:defRPr sz="993" b="1" i="0" u="none" strike="noStrike" baseline="0">
                <a:solidFill>
                  <a:srgbClr val="000000"/>
                </a:solidFill>
                <a:latin typeface="Arial Cyr"/>
                <a:ea typeface="Arial Cyr"/>
                <a:cs typeface="Arial Cyr"/>
              </a:defRPr>
            </a:pPr>
            <a:endParaRPr lang="ru-RU"/>
          </a:p>
        </c:txPr>
        <c:crossAx val="94418048"/>
        <c:crosses val="autoZero"/>
        <c:auto val="1"/>
        <c:lblAlgn val="ctr"/>
        <c:lblOffset val="100"/>
        <c:tickLblSkip val="1"/>
        <c:tickMarkSkip val="1"/>
      </c:catAx>
      <c:valAx>
        <c:axId val="94418048"/>
        <c:scaling>
          <c:orientation val="minMax"/>
        </c:scaling>
        <c:axPos val="l"/>
        <c:numFmt formatCode="General" sourceLinked="1"/>
        <c:tickLblPos val="nextTo"/>
        <c:spPr>
          <a:ln w="2868">
            <a:solidFill>
              <a:srgbClr val="000000"/>
            </a:solidFill>
            <a:prstDash val="solid"/>
          </a:ln>
        </c:spPr>
        <c:txPr>
          <a:bodyPr rot="0" vert="horz"/>
          <a:lstStyle/>
          <a:p>
            <a:pPr>
              <a:defRPr sz="993" b="1" i="0" u="none" strike="noStrike" baseline="0">
                <a:solidFill>
                  <a:srgbClr val="000000"/>
                </a:solidFill>
                <a:latin typeface="Arial Cyr"/>
                <a:ea typeface="Arial Cyr"/>
                <a:cs typeface="Arial Cyr"/>
              </a:defRPr>
            </a:pPr>
            <a:endParaRPr lang="ru-RU"/>
          </a:p>
        </c:txPr>
        <c:crossAx val="94403968"/>
        <c:crosses val="autoZero"/>
        <c:crossBetween val="between"/>
      </c:valAx>
      <c:spPr>
        <a:noFill/>
        <a:ln w="22940">
          <a:noFill/>
        </a:ln>
      </c:spPr>
    </c:plotArea>
    <c:legend>
      <c:legendPos val="r"/>
      <c:layout>
        <c:manualLayout>
          <c:xMode val="edge"/>
          <c:yMode val="edge"/>
          <c:x val="0.8774583963691398"/>
          <c:y val="0.43824701195219135"/>
          <c:w val="0.11649016641452346"/>
          <c:h val="0.27888446215139534"/>
        </c:manualLayout>
      </c:layout>
      <c:spPr>
        <a:noFill/>
        <a:ln w="2868">
          <a:solidFill>
            <a:srgbClr val="000000"/>
          </a:solidFill>
          <a:prstDash val="solid"/>
        </a:ln>
      </c:spPr>
      <c:txPr>
        <a:bodyPr/>
        <a:lstStyle/>
        <a:p>
          <a:pPr>
            <a:defRPr sz="912" b="1" i="0" u="none" strike="noStrike" baseline="0">
              <a:solidFill>
                <a:srgbClr val="000000"/>
              </a:solidFill>
              <a:latin typeface="Arial Cyr"/>
              <a:ea typeface="Arial Cyr"/>
              <a:cs typeface="Arial Cyr"/>
            </a:defRPr>
          </a:pPr>
          <a:endParaRPr lang="ru-RU"/>
        </a:p>
      </c:txPr>
    </c:legend>
    <c:plotVisOnly val="1"/>
    <c:dispBlanksAs val="gap"/>
  </c:chart>
  <c:spPr>
    <a:noFill/>
    <a:ln>
      <a:noFill/>
    </a:ln>
  </c:spPr>
  <c:txPr>
    <a:bodyPr/>
    <a:lstStyle/>
    <a:p>
      <a:pPr>
        <a:defRPr sz="993" b="1" i="0" u="none" strike="noStrike" baseline="0">
          <a:solidFill>
            <a:srgbClr val="000000"/>
          </a:solidFill>
          <a:latin typeface="Arial Cyr"/>
          <a:ea typeface="Arial Cyr"/>
          <a:cs typeface="Arial Cyr"/>
        </a:defRPr>
      </a:pPr>
      <a:endParaRPr lang="ru-RU"/>
    </a:p>
  </c:txPr>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sz="1382" b="1" i="0" u="none" strike="noStrike" baseline="0">
                <a:solidFill>
                  <a:srgbClr val="000000"/>
                </a:solidFill>
                <a:latin typeface="Arial Cyr"/>
                <a:ea typeface="Arial Cyr"/>
                <a:cs typeface="Arial Cyr"/>
              </a:defRPr>
            </a:pPr>
            <a:r>
              <a:rPr lang="ru-RU"/>
              <a:t>Сравнительная диагностика способности к обобщению.</a:t>
            </a:r>
          </a:p>
        </c:rich>
      </c:tx>
      <c:layout>
        <c:manualLayout>
          <c:xMode val="edge"/>
          <c:yMode val="edge"/>
          <c:x val="0.1748878923766817"/>
          <c:y val="2.150537634408603E-2"/>
        </c:manualLayout>
      </c:layout>
      <c:spPr>
        <a:noFill/>
        <a:ln w="23018">
          <a:noFill/>
        </a:ln>
      </c:spPr>
    </c:title>
    <c:view3D>
      <c:hPercent val="33"/>
      <c:depthPercent val="100"/>
      <c:rAngAx val="1"/>
    </c:view3D>
    <c:floor>
      <c:spPr>
        <a:solidFill>
          <a:srgbClr val="C0C0C0"/>
        </a:solidFill>
        <a:ln w="3175">
          <a:solidFill>
            <a:srgbClr val="000000"/>
          </a:solidFill>
          <a:prstDash val="solid"/>
        </a:ln>
      </c:spPr>
    </c:floor>
    <c:sideWall>
      <c:spPr>
        <a:noFill/>
        <a:ln w="25400">
          <a:noFill/>
        </a:ln>
      </c:spPr>
    </c:sideWall>
    <c:backWall>
      <c:spPr>
        <a:noFill/>
        <a:ln w="25400">
          <a:noFill/>
        </a:ln>
      </c:spPr>
    </c:backWall>
    <c:plotArea>
      <c:layout>
        <c:manualLayout>
          <c:layoutTarget val="inner"/>
          <c:xMode val="edge"/>
          <c:yMode val="edge"/>
          <c:x val="5.3811659192825122E-2"/>
          <c:y val="0.32258064516129165"/>
          <c:w val="0.79820627802690558"/>
          <c:h val="0.52688172043010761"/>
        </c:manualLayout>
      </c:layout>
      <c:bar3DChart>
        <c:barDir val="col"/>
        <c:grouping val="clustered"/>
        <c:ser>
          <c:idx val="0"/>
          <c:order val="0"/>
          <c:tx>
            <c:strRef>
              <c:f>Sheet1!$A$2</c:f>
              <c:strCache>
                <c:ptCount val="1"/>
                <c:pt idx="0">
                  <c:v>2 класс</c:v>
                </c:pt>
              </c:strCache>
            </c:strRef>
          </c:tx>
          <c:spPr>
            <a:solidFill>
              <a:srgbClr val="9999FF"/>
            </a:solidFill>
            <a:ln w="11509">
              <a:solidFill>
                <a:srgbClr val="000000"/>
              </a:solidFill>
              <a:prstDash val="solid"/>
            </a:ln>
          </c:spPr>
          <c:dLbls>
            <c:spPr>
              <a:noFill/>
              <a:ln w="23018">
                <a:noFill/>
              </a:ln>
            </c:spPr>
            <c:txPr>
              <a:bodyPr/>
              <a:lstStyle/>
              <a:p>
                <a:pPr>
                  <a:defRPr sz="1087" b="1" i="0" u="none" strike="noStrike" baseline="0">
                    <a:solidFill>
                      <a:srgbClr val="000000"/>
                    </a:solidFill>
                    <a:latin typeface="Arial Cyr"/>
                    <a:ea typeface="Arial Cyr"/>
                    <a:cs typeface="Arial Cyr"/>
                  </a:defRPr>
                </a:pPr>
                <a:endParaRPr lang="ru-RU"/>
              </a:p>
            </c:txPr>
            <c:showVal val="1"/>
          </c:dLbls>
          <c:cat>
            <c:strRef>
              <c:f>Sheet1!$B$1:$E$1</c:f>
              <c:strCache>
                <c:ptCount val="3"/>
                <c:pt idx="0">
                  <c:v>высокий</c:v>
                </c:pt>
                <c:pt idx="1">
                  <c:v>средний</c:v>
                </c:pt>
                <c:pt idx="2">
                  <c:v>низкий</c:v>
                </c:pt>
              </c:strCache>
            </c:strRef>
          </c:cat>
          <c:val>
            <c:numRef>
              <c:f>Sheet1!$B$2:$E$2</c:f>
              <c:numCache>
                <c:formatCode>General</c:formatCode>
                <c:ptCount val="4"/>
                <c:pt idx="0">
                  <c:v>28</c:v>
                </c:pt>
                <c:pt idx="1">
                  <c:v>45</c:v>
                </c:pt>
                <c:pt idx="2">
                  <c:v>27</c:v>
                </c:pt>
              </c:numCache>
            </c:numRef>
          </c:val>
        </c:ser>
        <c:ser>
          <c:idx val="1"/>
          <c:order val="1"/>
          <c:tx>
            <c:strRef>
              <c:f>Sheet1!$A$3</c:f>
              <c:strCache>
                <c:ptCount val="1"/>
                <c:pt idx="0">
                  <c:v>3 класс</c:v>
                </c:pt>
              </c:strCache>
            </c:strRef>
          </c:tx>
          <c:spPr>
            <a:solidFill>
              <a:srgbClr val="993366"/>
            </a:solidFill>
            <a:ln w="11509">
              <a:solidFill>
                <a:srgbClr val="000000"/>
              </a:solidFill>
              <a:prstDash val="solid"/>
            </a:ln>
          </c:spPr>
          <c:dLbls>
            <c:spPr>
              <a:noFill/>
              <a:ln w="23018">
                <a:noFill/>
              </a:ln>
            </c:spPr>
            <c:txPr>
              <a:bodyPr/>
              <a:lstStyle/>
              <a:p>
                <a:pPr>
                  <a:defRPr sz="1087" b="1" i="0" u="none" strike="noStrike" baseline="0">
                    <a:solidFill>
                      <a:srgbClr val="000000"/>
                    </a:solidFill>
                    <a:latin typeface="Arial Cyr"/>
                    <a:ea typeface="Arial Cyr"/>
                    <a:cs typeface="Arial Cyr"/>
                  </a:defRPr>
                </a:pPr>
                <a:endParaRPr lang="ru-RU"/>
              </a:p>
            </c:txPr>
            <c:showVal val="1"/>
          </c:dLbls>
          <c:cat>
            <c:strRef>
              <c:f>Sheet1!$B$1:$E$1</c:f>
              <c:strCache>
                <c:ptCount val="3"/>
                <c:pt idx="0">
                  <c:v>высокий</c:v>
                </c:pt>
                <c:pt idx="1">
                  <c:v>средний</c:v>
                </c:pt>
                <c:pt idx="2">
                  <c:v>низкий</c:v>
                </c:pt>
              </c:strCache>
            </c:strRef>
          </c:cat>
          <c:val>
            <c:numRef>
              <c:f>Sheet1!$B$3:$E$3</c:f>
              <c:numCache>
                <c:formatCode>General</c:formatCode>
                <c:ptCount val="4"/>
                <c:pt idx="0">
                  <c:v>33</c:v>
                </c:pt>
                <c:pt idx="1">
                  <c:v>51</c:v>
                </c:pt>
                <c:pt idx="2">
                  <c:v>16</c:v>
                </c:pt>
              </c:numCache>
            </c:numRef>
          </c:val>
        </c:ser>
        <c:ser>
          <c:idx val="2"/>
          <c:order val="2"/>
          <c:tx>
            <c:strRef>
              <c:f>Sheet1!$A$4</c:f>
              <c:strCache>
                <c:ptCount val="1"/>
                <c:pt idx="0">
                  <c:v>4 класс</c:v>
                </c:pt>
              </c:strCache>
            </c:strRef>
          </c:tx>
          <c:spPr>
            <a:solidFill>
              <a:srgbClr val="FFFFCC"/>
            </a:solidFill>
            <a:ln w="11509">
              <a:solidFill>
                <a:srgbClr val="000000"/>
              </a:solidFill>
              <a:prstDash val="solid"/>
            </a:ln>
          </c:spPr>
          <c:dLbls>
            <c:spPr>
              <a:noFill/>
              <a:ln w="23018">
                <a:noFill/>
              </a:ln>
            </c:spPr>
            <c:txPr>
              <a:bodyPr/>
              <a:lstStyle/>
              <a:p>
                <a:pPr>
                  <a:defRPr sz="1087" b="1" i="0" u="none" strike="noStrike" baseline="0">
                    <a:solidFill>
                      <a:srgbClr val="000000"/>
                    </a:solidFill>
                    <a:latin typeface="Arial Cyr"/>
                    <a:ea typeface="Arial Cyr"/>
                    <a:cs typeface="Arial Cyr"/>
                  </a:defRPr>
                </a:pPr>
                <a:endParaRPr lang="ru-RU"/>
              </a:p>
            </c:txPr>
            <c:showVal val="1"/>
          </c:dLbls>
          <c:cat>
            <c:strRef>
              <c:f>Sheet1!$B$1:$E$1</c:f>
              <c:strCache>
                <c:ptCount val="3"/>
                <c:pt idx="0">
                  <c:v>высокий</c:v>
                </c:pt>
                <c:pt idx="1">
                  <c:v>средний</c:v>
                </c:pt>
                <c:pt idx="2">
                  <c:v>низкий</c:v>
                </c:pt>
              </c:strCache>
            </c:strRef>
          </c:cat>
          <c:val>
            <c:numRef>
              <c:f>Sheet1!$B$4:$E$4</c:f>
              <c:numCache>
                <c:formatCode>General</c:formatCode>
                <c:ptCount val="4"/>
                <c:pt idx="0">
                  <c:v>68</c:v>
                </c:pt>
                <c:pt idx="1">
                  <c:v>28</c:v>
                </c:pt>
                <c:pt idx="2">
                  <c:v>4</c:v>
                </c:pt>
              </c:numCache>
            </c:numRef>
          </c:val>
        </c:ser>
        <c:dLbls>
          <c:showVal val="1"/>
        </c:dLbls>
        <c:gapDepth val="0"/>
        <c:shape val="box"/>
        <c:axId val="94523392"/>
        <c:axId val="94524928"/>
        <c:axId val="0"/>
      </c:bar3DChart>
      <c:catAx>
        <c:axId val="94523392"/>
        <c:scaling>
          <c:orientation val="minMax"/>
        </c:scaling>
        <c:axPos val="b"/>
        <c:numFmt formatCode="General" sourceLinked="1"/>
        <c:tickLblPos val="low"/>
        <c:spPr>
          <a:ln w="2877">
            <a:solidFill>
              <a:srgbClr val="000000"/>
            </a:solidFill>
            <a:prstDash val="solid"/>
          </a:ln>
        </c:spPr>
        <c:txPr>
          <a:bodyPr rot="0" vert="horz"/>
          <a:lstStyle/>
          <a:p>
            <a:pPr>
              <a:defRPr sz="1087" b="1" i="0" u="none" strike="noStrike" baseline="0">
                <a:solidFill>
                  <a:srgbClr val="000000"/>
                </a:solidFill>
                <a:latin typeface="Arial Cyr"/>
                <a:ea typeface="Arial Cyr"/>
                <a:cs typeface="Arial Cyr"/>
              </a:defRPr>
            </a:pPr>
            <a:endParaRPr lang="ru-RU"/>
          </a:p>
        </c:txPr>
        <c:crossAx val="94524928"/>
        <c:crosses val="autoZero"/>
        <c:auto val="1"/>
        <c:lblAlgn val="ctr"/>
        <c:lblOffset val="100"/>
        <c:tickLblSkip val="1"/>
        <c:tickMarkSkip val="1"/>
      </c:catAx>
      <c:valAx>
        <c:axId val="94524928"/>
        <c:scaling>
          <c:orientation val="minMax"/>
        </c:scaling>
        <c:axPos val="l"/>
        <c:numFmt formatCode="General" sourceLinked="1"/>
        <c:tickLblPos val="nextTo"/>
        <c:spPr>
          <a:ln w="2877">
            <a:solidFill>
              <a:srgbClr val="000000"/>
            </a:solidFill>
            <a:prstDash val="solid"/>
          </a:ln>
        </c:spPr>
        <c:txPr>
          <a:bodyPr rot="0" vert="horz"/>
          <a:lstStyle/>
          <a:p>
            <a:pPr>
              <a:defRPr sz="1087" b="1" i="0" u="none" strike="noStrike" baseline="0">
                <a:solidFill>
                  <a:srgbClr val="000000"/>
                </a:solidFill>
                <a:latin typeface="Arial Cyr"/>
                <a:ea typeface="Arial Cyr"/>
                <a:cs typeface="Arial Cyr"/>
              </a:defRPr>
            </a:pPr>
            <a:endParaRPr lang="ru-RU"/>
          </a:p>
        </c:txPr>
        <c:crossAx val="94523392"/>
        <c:crosses val="autoZero"/>
        <c:crossBetween val="between"/>
      </c:valAx>
      <c:spPr>
        <a:noFill/>
        <a:ln w="23018">
          <a:noFill/>
        </a:ln>
      </c:spPr>
    </c:plotArea>
    <c:legend>
      <c:legendPos val="r"/>
      <c:layout>
        <c:manualLayout>
          <c:xMode val="edge"/>
          <c:yMode val="edge"/>
          <c:x val="0.86846038863976049"/>
          <c:y val="0.50179211469534069"/>
          <c:w val="0.12556053811659193"/>
          <c:h val="0.26164874551971334"/>
        </c:manualLayout>
      </c:layout>
      <c:spPr>
        <a:noFill/>
        <a:ln w="2877">
          <a:solidFill>
            <a:srgbClr val="000000"/>
          </a:solidFill>
          <a:prstDash val="solid"/>
        </a:ln>
      </c:spPr>
      <c:txPr>
        <a:bodyPr/>
        <a:lstStyle/>
        <a:p>
          <a:pPr>
            <a:defRPr sz="997" b="1" i="0" u="none" strike="noStrike" baseline="0">
              <a:solidFill>
                <a:srgbClr val="000000"/>
              </a:solidFill>
              <a:latin typeface="Arial Cyr"/>
              <a:ea typeface="Arial Cyr"/>
              <a:cs typeface="Arial Cyr"/>
            </a:defRPr>
          </a:pPr>
          <a:endParaRPr lang="ru-RU"/>
        </a:p>
      </c:txPr>
    </c:legend>
    <c:plotVisOnly val="1"/>
    <c:dispBlanksAs val="gap"/>
  </c:chart>
  <c:spPr>
    <a:noFill/>
    <a:ln>
      <a:noFill/>
    </a:ln>
  </c:spPr>
  <c:txPr>
    <a:bodyPr/>
    <a:lstStyle/>
    <a:p>
      <a:pPr>
        <a:defRPr sz="1087" b="1" i="0" u="none" strike="noStrike" baseline="0">
          <a:solidFill>
            <a:srgbClr val="000000"/>
          </a:solidFill>
          <a:latin typeface="Arial Cyr"/>
          <a:ea typeface="Arial Cyr"/>
          <a:cs typeface="Arial Cyr"/>
        </a:defRPr>
      </a:pPr>
      <a:endParaRPr lang="ru-RU"/>
    </a:p>
  </c:txPr>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sz="1700" b="1" i="0" u="none" strike="noStrike" baseline="0">
                <a:solidFill>
                  <a:srgbClr val="000000"/>
                </a:solidFill>
                <a:latin typeface="Calibri"/>
                <a:ea typeface="Calibri"/>
                <a:cs typeface="Calibri"/>
              </a:defRPr>
            </a:pPr>
            <a:r>
              <a:rPr lang="ru-RU"/>
              <a:t>Диагностика уровня словарного запаса.</a:t>
            </a:r>
          </a:p>
        </c:rich>
      </c:tx>
      <c:layout>
        <c:manualLayout>
          <c:xMode val="edge"/>
          <c:yMode val="edge"/>
          <c:x val="0.19879518072289257"/>
          <c:y val="1.9607843137254902E-2"/>
        </c:manualLayout>
      </c:layout>
      <c:spPr>
        <a:noFill/>
        <a:ln w="25400">
          <a:noFill/>
        </a:ln>
      </c:spPr>
    </c:title>
    <c:view3D>
      <c:hPercent val="36"/>
      <c:depthPercent val="100"/>
      <c:rAngAx val="1"/>
    </c:view3D>
    <c:floor>
      <c:spPr>
        <a:solidFill>
          <a:srgbClr val="C0C0C0"/>
        </a:solidFill>
        <a:ln w="3175">
          <a:solidFill>
            <a:srgbClr val="000000"/>
          </a:solidFill>
          <a:prstDash val="solid"/>
        </a:ln>
      </c:spPr>
    </c:floor>
    <c:sideWall>
      <c:spPr>
        <a:noFill/>
        <a:ln w="25400">
          <a:noFill/>
        </a:ln>
      </c:spPr>
    </c:sideWall>
    <c:backWall>
      <c:spPr>
        <a:noFill/>
        <a:ln w="25400">
          <a:noFill/>
        </a:ln>
      </c:spPr>
    </c:backWall>
    <c:plotArea>
      <c:layout>
        <c:manualLayout>
          <c:layoutTarget val="inner"/>
          <c:xMode val="edge"/>
          <c:yMode val="edge"/>
          <c:x val="4.8192771084337539E-2"/>
          <c:y val="0.22875816993464052"/>
          <c:w val="0.93674698795180722"/>
          <c:h val="0.63398692810457702"/>
        </c:manualLayout>
      </c:layout>
      <c:bar3DChart>
        <c:barDir val="col"/>
        <c:grouping val="clustered"/>
        <c:ser>
          <c:idx val="0"/>
          <c:order val="0"/>
          <c:tx>
            <c:strRef>
              <c:f>Sheet1!$A$2</c:f>
              <c:strCache>
                <c:ptCount val="1"/>
                <c:pt idx="0">
                  <c:v>Восток</c:v>
                </c:pt>
              </c:strCache>
            </c:strRef>
          </c:tx>
          <c:spPr>
            <a:solidFill>
              <a:srgbClr val="9999FF"/>
            </a:solidFill>
            <a:ln w="12700">
              <a:solidFill>
                <a:srgbClr val="000000"/>
              </a:solidFill>
              <a:prstDash val="solid"/>
            </a:ln>
          </c:spPr>
          <c:dLbls>
            <c:dLbl>
              <c:idx val="0"/>
              <c:layout>
                <c:manualLayout>
                  <c:x val="2.2858343817101418E-3"/>
                  <c:y val="-8.0461275177529394E-4"/>
                </c:manualLayout>
              </c:layout>
              <c:showVal val="1"/>
            </c:dLbl>
            <c:spPr>
              <a:noFill/>
              <a:ln w="25400">
                <a:noFill/>
              </a:ln>
            </c:spPr>
            <c:txPr>
              <a:bodyPr/>
              <a:lstStyle/>
              <a:p>
                <a:pPr>
                  <a:defRPr sz="1200" b="1" i="0" u="none" strike="noStrike" baseline="0">
                    <a:solidFill>
                      <a:srgbClr val="000000"/>
                    </a:solidFill>
                    <a:latin typeface="Calibri"/>
                    <a:ea typeface="Calibri"/>
                    <a:cs typeface="Calibri"/>
                  </a:defRPr>
                </a:pPr>
                <a:endParaRPr lang="ru-RU"/>
              </a:p>
            </c:txPr>
            <c:showVal val="1"/>
          </c:dLbls>
          <c:cat>
            <c:strRef>
              <c:f>Sheet1!$B$1:$E$1</c:f>
              <c:strCache>
                <c:ptCount val="3"/>
                <c:pt idx="0">
                  <c:v>высокий</c:v>
                </c:pt>
                <c:pt idx="1">
                  <c:v>средний</c:v>
                </c:pt>
                <c:pt idx="2">
                  <c:v>низкий</c:v>
                </c:pt>
              </c:strCache>
            </c:strRef>
          </c:cat>
          <c:val>
            <c:numRef>
              <c:f>Sheet1!$B$2:$E$2</c:f>
              <c:numCache>
                <c:formatCode>General</c:formatCode>
                <c:ptCount val="4"/>
                <c:pt idx="0">
                  <c:v>68</c:v>
                </c:pt>
              </c:numCache>
            </c:numRef>
          </c:val>
        </c:ser>
        <c:ser>
          <c:idx val="1"/>
          <c:order val="1"/>
          <c:tx>
            <c:strRef>
              <c:f>Sheet1!$A$3</c:f>
              <c:strCache>
                <c:ptCount val="1"/>
                <c:pt idx="0">
                  <c:v>Запад</c:v>
                </c:pt>
              </c:strCache>
            </c:strRef>
          </c:tx>
          <c:spPr>
            <a:solidFill>
              <a:srgbClr val="993366"/>
            </a:solidFill>
            <a:ln w="12700">
              <a:solidFill>
                <a:srgbClr val="000000"/>
              </a:solidFill>
              <a:prstDash val="solid"/>
            </a:ln>
          </c:spPr>
          <c:dLbls>
            <c:dLbl>
              <c:idx val="1"/>
              <c:layout>
                <c:manualLayout>
                  <c:x val="-1.259246195276612E-3"/>
                  <c:y val="-7.7390689157154531E-3"/>
                </c:manualLayout>
              </c:layout>
              <c:showVal val="1"/>
            </c:dLbl>
            <c:spPr>
              <a:noFill/>
              <a:ln w="25400">
                <a:noFill/>
              </a:ln>
            </c:spPr>
            <c:txPr>
              <a:bodyPr/>
              <a:lstStyle/>
              <a:p>
                <a:pPr>
                  <a:defRPr sz="1200" b="1" i="0" u="none" strike="noStrike" baseline="0">
                    <a:solidFill>
                      <a:srgbClr val="000000"/>
                    </a:solidFill>
                    <a:latin typeface="Calibri"/>
                    <a:ea typeface="Calibri"/>
                    <a:cs typeface="Calibri"/>
                  </a:defRPr>
                </a:pPr>
                <a:endParaRPr lang="ru-RU"/>
              </a:p>
            </c:txPr>
            <c:showVal val="1"/>
          </c:dLbls>
          <c:cat>
            <c:strRef>
              <c:f>Sheet1!$B$1:$E$1</c:f>
              <c:strCache>
                <c:ptCount val="3"/>
                <c:pt idx="0">
                  <c:v>высокий</c:v>
                </c:pt>
                <c:pt idx="1">
                  <c:v>средний</c:v>
                </c:pt>
                <c:pt idx="2">
                  <c:v>низкий</c:v>
                </c:pt>
              </c:strCache>
            </c:strRef>
          </c:cat>
          <c:val>
            <c:numRef>
              <c:f>Sheet1!$B$3:$E$3</c:f>
              <c:numCache>
                <c:formatCode>General</c:formatCode>
                <c:ptCount val="4"/>
                <c:pt idx="1">
                  <c:v>32</c:v>
                </c:pt>
              </c:numCache>
            </c:numRef>
          </c:val>
        </c:ser>
        <c:ser>
          <c:idx val="2"/>
          <c:order val="2"/>
          <c:tx>
            <c:strRef>
              <c:f>Sheet1!$A$4</c:f>
              <c:strCache>
                <c:ptCount val="1"/>
                <c:pt idx="0">
                  <c:v>Север</c:v>
                </c:pt>
              </c:strCache>
            </c:strRef>
          </c:tx>
          <c:spPr>
            <a:solidFill>
              <a:srgbClr val="FFFFCC"/>
            </a:solidFill>
            <a:ln w="12700">
              <a:solidFill>
                <a:srgbClr val="000000"/>
              </a:solidFill>
              <a:prstDash val="solid"/>
            </a:ln>
          </c:spPr>
          <c:dLbls>
            <c:spPr>
              <a:noFill/>
              <a:ln w="25400">
                <a:noFill/>
              </a:ln>
            </c:spPr>
            <c:txPr>
              <a:bodyPr/>
              <a:lstStyle/>
              <a:p>
                <a:pPr>
                  <a:defRPr sz="1200" b="1" i="0" u="none" strike="noStrike" baseline="0">
                    <a:solidFill>
                      <a:srgbClr val="000000"/>
                    </a:solidFill>
                    <a:latin typeface="Calibri"/>
                    <a:ea typeface="Calibri"/>
                    <a:cs typeface="Calibri"/>
                  </a:defRPr>
                </a:pPr>
                <a:endParaRPr lang="ru-RU"/>
              </a:p>
            </c:txPr>
            <c:showVal val="1"/>
          </c:dLbls>
          <c:cat>
            <c:strRef>
              <c:f>Sheet1!$B$1:$E$1</c:f>
              <c:strCache>
                <c:ptCount val="3"/>
                <c:pt idx="0">
                  <c:v>высокий</c:v>
                </c:pt>
                <c:pt idx="1">
                  <c:v>средний</c:v>
                </c:pt>
                <c:pt idx="2">
                  <c:v>низкий</c:v>
                </c:pt>
              </c:strCache>
            </c:strRef>
          </c:cat>
          <c:val>
            <c:numRef>
              <c:f>Sheet1!$B$4:$E$4</c:f>
              <c:numCache>
                <c:formatCode>General</c:formatCode>
                <c:ptCount val="4"/>
                <c:pt idx="2">
                  <c:v>0</c:v>
                </c:pt>
              </c:numCache>
            </c:numRef>
          </c:val>
        </c:ser>
        <c:dLbls>
          <c:showVal val="1"/>
        </c:dLbls>
        <c:gapDepth val="0"/>
        <c:shape val="box"/>
        <c:axId val="94966144"/>
        <c:axId val="94967680"/>
        <c:axId val="0"/>
      </c:bar3DChart>
      <c:catAx>
        <c:axId val="94966144"/>
        <c:scaling>
          <c:orientation val="minMax"/>
        </c:scaling>
        <c:axPos val="b"/>
        <c:numFmt formatCode="General" sourceLinked="1"/>
        <c:tickLblPos val="low"/>
        <c:spPr>
          <a:ln w="3175">
            <a:solidFill>
              <a:srgbClr val="000000"/>
            </a:solidFill>
            <a:prstDash val="solid"/>
          </a:ln>
        </c:spPr>
        <c:txPr>
          <a:bodyPr rot="0" vert="horz"/>
          <a:lstStyle/>
          <a:p>
            <a:pPr>
              <a:defRPr sz="1200" b="1" i="0" u="none" strike="noStrike" baseline="0">
                <a:solidFill>
                  <a:srgbClr val="000000"/>
                </a:solidFill>
                <a:latin typeface="Calibri"/>
                <a:ea typeface="Calibri"/>
                <a:cs typeface="Calibri"/>
              </a:defRPr>
            </a:pPr>
            <a:endParaRPr lang="ru-RU"/>
          </a:p>
        </c:txPr>
        <c:crossAx val="94967680"/>
        <c:crosses val="autoZero"/>
        <c:auto val="1"/>
        <c:lblAlgn val="ctr"/>
        <c:lblOffset val="100"/>
        <c:tickLblSkip val="1"/>
        <c:tickMarkSkip val="1"/>
      </c:catAx>
      <c:valAx>
        <c:axId val="94967680"/>
        <c:scaling>
          <c:orientation val="minMax"/>
        </c:scaling>
        <c:axPos val="l"/>
        <c:numFmt formatCode="General" sourceLinked="1"/>
        <c:tickLblPos val="nextTo"/>
        <c:spPr>
          <a:ln w="3175">
            <a:solidFill>
              <a:srgbClr val="000000"/>
            </a:solidFill>
            <a:prstDash val="solid"/>
          </a:ln>
        </c:spPr>
        <c:txPr>
          <a:bodyPr rot="0" vert="horz"/>
          <a:lstStyle/>
          <a:p>
            <a:pPr>
              <a:defRPr sz="1200" b="1" i="0" u="none" strike="noStrike" baseline="0">
                <a:solidFill>
                  <a:srgbClr val="000000"/>
                </a:solidFill>
                <a:latin typeface="Calibri"/>
                <a:ea typeface="Calibri"/>
                <a:cs typeface="Calibri"/>
              </a:defRPr>
            </a:pPr>
            <a:endParaRPr lang="ru-RU"/>
          </a:p>
        </c:txPr>
        <c:crossAx val="94966144"/>
        <c:crosses val="autoZero"/>
        <c:crossBetween val="between"/>
      </c:valAx>
      <c:spPr>
        <a:noFill/>
        <a:ln w="25400">
          <a:noFill/>
        </a:ln>
      </c:spPr>
    </c:plotArea>
    <c:plotVisOnly val="1"/>
    <c:dispBlanksAs val="gap"/>
  </c:chart>
  <c:spPr>
    <a:noFill/>
    <a:ln>
      <a:noFill/>
    </a:ln>
  </c:spPr>
  <c:txPr>
    <a:bodyPr/>
    <a:lstStyle/>
    <a:p>
      <a:pPr>
        <a:defRPr sz="1200" b="1" i="0" u="none" strike="noStrike" baseline="0">
          <a:solidFill>
            <a:srgbClr val="000000"/>
          </a:solidFill>
          <a:latin typeface="Calibri"/>
          <a:ea typeface="Calibri"/>
          <a:cs typeface="Calibri"/>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958D23-5740-4E4A-97FC-4811EC40BA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329</TotalTime>
  <Pages>32</Pages>
  <Words>11082</Words>
  <Characters>63170</Characters>
  <Application>Microsoft Office Word</Application>
  <DocSecurity>0</DocSecurity>
  <Lines>526</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74104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38</cp:revision>
  <cp:lastPrinted>2018-01-06T10:27:00Z</cp:lastPrinted>
  <dcterms:created xsi:type="dcterms:W3CDTF">2018-01-06T10:28:00Z</dcterms:created>
  <dcterms:modified xsi:type="dcterms:W3CDTF">2018-02-13T09:53:00Z</dcterms:modified>
</cp:coreProperties>
</file>